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82C8" w14:textId="7C617BD6" w:rsidR="00054A1A" w:rsidRPr="00054A1A" w:rsidRDefault="00054A1A" w:rsidP="00054A1A">
      <w:pPr>
        <w:pStyle w:val="Title"/>
        <w:spacing w:after="120"/>
        <w:rPr>
          <w:sz w:val="24"/>
        </w:rPr>
      </w:pPr>
      <w:r>
        <w:rPr>
          <w:sz w:val="24"/>
        </w:rPr>
        <w:t>Lesson 1</w:t>
      </w:r>
      <w:r w:rsidRPr="00054A1A">
        <w:rPr>
          <w:sz w:val="24"/>
        </w:rPr>
        <w:t>b</w:t>
      </w:r>
      <w:r>
        <w:rPr>
          <w:sz w:val="24"/>
        </w:rPr>
        <w:t xml:space="preserve">- </w:t>
      </w:r>
      <w:r w:rsidRPr="00054A1A">
        <w:rPr>
          <w:bCs w:val="0"/>
          <w:sz w:val="24"/>
          <w:u w:val="single"/>
        </w:rPr>
        <w:t>Hosea 1</w:t>
      </w:r>
      <w:r w:rsidR="002044B1">
        <w:rPr>
          <w:bCs w:val="0"/>
          <w:sz w:val="24"/>
          <w:u w:val="single"/>
        </w:rPr>
        <w:t xml:space="preserve"> </w:t>
      </w:r>
      <w:r w:rsidRPr="00054A1A">
        <w:rPr>
          <w:bCs w:val="0"/>
          <w:sz w:val="24"/>
          <w:u w:val="single"/>
        </w:rPr>
        <w:t>-</w:t>
      </w:r>
      <w:r w:rsidR="002044B1">
        <w:rPr>
          <w:bCs w:val="0"/>
          <w:sz w:val="24"/>
          <w:u w:val="single"/>
        </w:rPr>
        <w:t xml:space="preserve"> </w:t>
      </w:r>
      <w:r w:rsidRPr="00054A1A">
        <w:rPr>
          <w:bCs w:val="0"/>
          <w:sz w:val="24"/>
          <w:u w:val="single"/>
        </w:rPr>
        <w:t>3</w:t>
      </w:r>
      <w:r w:rsidRPr="00054A1A">
        <w:rPr>
          <w:bCs w:val="0"/>
          <w:sz w:val="24"/>
        </w:rPr>
        <w:t>:</w:t>
      </w:r>
      <w:r>
        <w:rPr>
          <w:b w:val="0"/>
          <w:bCs w:val="0"/>
          <w:sz w:val="24"/>
        </w:rPr>
        <w:t xml:space="preserve"> </w:t>
      </w:r>
      <w:r w:rsidRPr="00054A1A">
        <w:rPr>
          <w:sz w:val="24"/>
        </w:rPr>
        <w:t>“Israel’s Adultery”</w:t>
      </w:r>
    </w:p>
    <w:p w14:paraId="767D146F" w14:textId="77777777" w:rsidR="00054A1A" w:rsidRPr="00054A1A" w:rsidRDefault="00054A1A" w:rsidP="00054A1A">
      <w:pPr>
        <w:pStyle w:val="Heading1"/>
        <w:spacing w:after="120"/>
        <w:rPr>
          <w:sz w:val="24"/>
        </w:rPr>
      </w:pPr>
      <w:r w:rsidRPr="00054A1A">
        <w:rPr>
          <w:sz w:val="24"/>
        </w:rPr>
        <w:t xml:space="preserve">I.  Hosea and Gomer, </w:t>
      </w:r>
      <w:r w:rsidRPr="00054A1A">
        <w:rPr>
          <w:sz w:val="24"/>
          <w:u w:val="single"/>
        </w:rPr>
        <w:t>1:1 – 2:1</w:t>
      </w:r>
    </w:p>
    <w:p w14:paraId="3785E81A" w14:textId="77777777" w:rsidR="00054A1A" w:rsidRPr="00054A1A" w:rsidRDefault="00054A1A" w:rsidP="00054A1A">
      <w:pPr>
        <w:pStyle w:val="Footer"/>
        <w:tabs>
          <w:tab w:val="clear" w:pos="4320"/>
          <w:tab w:val="clear" w:pos="8640"/>
        </w:tabs>
        <w:spacing w:after="120"/>
        <w:ind w:left="720" w:hanging="720"/>
        <w:jc w:val="center"/>
        <w:rPr>
          <w:rFonts w:ascii="Arial" w:hAnsi="Arial" w:cs="Arial"/>
          <w:b/>
        </w:rPr>
      </w:pPr>
      <w:r w:rsidRPr="00054A1A">
        <w:rPr>
          <w:rFonts w:ascii="Arial" w:hAnsi="Arial" w:cs="Arial"/>
          <w:b/>
          <w:u w:val="single"/>
        </w:rPr>
        <w:t>The Facts</w:t>
      </w:r>
    </w:p>
    <w:p w14:paraId="2725F800" w14:textId="77777777" w:rsidR="00054A1A" w:rsidRPr="00054A1A" w:rsidRDefault="00054A1A" w:rsidP="00054A1A">
      <w:pPr>
        <w:pStyle w:val="Footer"/>
        <w:tabs>
          <w:tab w:val="clear" w:pos="4320"/>
          <w:tab w:val="clear" w:pos="8640"/>
        </w:tabs>
        <w:spacing w:after="120"/>
        <w:rPr>
          <w:rFonts w:ascii="Arial" w:hAnsi="Arial" w:cs="Arial"/>
        </w:rPr>
      </w:pPr>
      <w:r w:rsidRPr="00054A1A">
        <w:rPr>
          <w:rFonts w:ascii="Arial" w:hAnsi="Arial" w:cs="Arial"/>
        </w:rPr>
        <w:t xml:space="preserve">The book begins with the </w:t>
      </w:r>
      <w:r w:rsidRPr="00054A1A">
        <w:rPr>
          <w:rFonts w:ascii="Arial" w:hAnsi="Arial" w:cs="Arial"/>
          <w:i/>
          <w:iCs/>
        </w:rPr>
        <w:t xml:space="preserve">authoritative stamp </w:t>
      </w:r>
      <w:r w:rsidRPr="00054A1A">
        <w:rPr>
          <w:rFonts w:ascii="Arial" w:hAnsi="Arial" w:cs="Arial"/>
        </w:rPr>
        <w:t>of inspiration upon it</w:t>
      </w:r>
      <w:r w:rsidR="00EC7792">
        <w:rPr>
          <w:rFonts w:ascii="Arial" w:hAnsi="Arial" w:cs="Arial"/>
        </w:rPr>
        <w:t xml:space="preserve">, </w:t>
      </w:r>
      <w:r w:rsidR="00EC7792">
        <w:rPr>
          <w:rFonts w:ascii="Arial" w:hAnsi="Arial" w:cs="Arial"/>
          <w:u w:val="single"/>
        </w:rPr>
        <w:t>v.1a</w:t>
      </w:r>
      <w:r w:rsidRPr="00054A1A">
        <w:rPr>
          <w:rFonts w:ascii="Arial" w:hAnsi="Arial" w:cs="Arial"/>
        </w:rPr>
        <w:t xml:space="preserve">.  The words within the book are not those of Hosea, but God’s.  This is true of any true prophet that the Lord utilizes, </w:t>
      </w:r>
      <w:r w:rsidRPr="00054A1A">
        <w:rPr>
          <w:rFonts w:ascii="Arial" w:hAnsi="Arial" w:cs="Arial"/>
          <w:u w:val="single"/>
        </w:rPr>
        <w:t>cf. Deut.18:18-19</w:t>
      </w:r>
      <w:r w:rsidRPr="00054A1A">
        <w:rPr>
          <w:rFonts w:ascii="Arial" w:hAnsi="Arial" w:cs="Arial"/>
        </w:rPr>
        <w:t xml:space="preserve">.  As was stated in the introduction, all that is really known about Hosea is encapsulated in the first two verses: </w:t>
      </w:r>
    </w:p>
    <w:p w14:paraId="76A7E792" w14:textId="77777777" w:rsidR="00FF307A" w:rsidRDefault="00054A1A" w:rsidP="00FF307A">
      <w:pPr>
        <w:pStyle w:val="Footer"/>
        <w:tabs>
          <w:tab w:val="clear" w:pos="4320"/>
          <w:tab w:val="clear" w:pos="8640"/>
        </w:tabs>
        <w:spacing w:after="120"/>
        <w:ind w:left="360"/>
        <w:rPr>
          <w:rFonts w:ascii="Arial" w:hAnsi="Arial" w:cs="Arial"/>
        </w:rPr>
      </w:pPr>
      <w:r w:rsidRPr="00054A1A">
        <w:rPr>
          <w:rFonts w:ascii="Arial" w:hAnsi="Arial" w:cs="Arial"/>
        </w:rPr>
        <w:t xml:space="preserve">1) </w:t>
      </w:r>
      <w:r w:rsidR="00EC7792">
        <w:rPr>
          <w:rFonts w:ascii="Arial" w:hAnsi="Arial" w:cs="Arial"/>
        </w:rPr>
        <w:t>H</w:t>
      </w:r>
      <w:r w:rsidRPr="00054A1A">
        <w:rPr>
          <w:rFonts w:ascii="Arial" w:hAnsi="Arial" w:cs="Arial"/>
        </w:rPr>
        <w:t>e was the son of Beeri (of which nothing further is known)</w:t>
      </w:r>
      <w:r w:rsidR="00EC7792">
        <w:rPr>
          <w:rFonts w:ascii="Arial" w:hAnsi="Arial" w:cs="Arial"/>
        </w:rPr>
        <w:t>;</w:t>
      </w:r>
    </w:p>
    <w:p w14:paraId="226BC87F" w14:textId="77777777" w:rsidR="00054A1A" w:rsidRPr="00054A1A" w:rsidRDefault="00054A1A" w:rsidP="00FF307A">
      <w:pPr>
        <w:pStyle w:val="Footer"/>
        <w:tabs>
          <w:tab w:val="clear" w:pos="4320"/>
          <w:tab w:val="clear" w:pos="8640"/>
        </w:tabs>
        <w:spacing w:after="120"/>
        <w:ind w:left="1080" w:hanging="720"/>
        <w:rPr>
          <w:rFonts w:ascii="Arial" w:hAnsi="Arial" w:cs="Arial"/>
        </w:rPr>
      </w:pPr>
      <w:r w:rsidRPr="00054A1A">
        <w:rPr>
          <w:rFonts w:ascii="Arial" w:hAnsi="Arial" w:cs="Arial"/>
        </w:rPr>
        <w:t xml:space="preserve">2) </w:t>
      </w:r>
      <w:r w:rsidR="00EC7792">
        <w:rPr>
          <w:rFonts w:ascii="Arial" w:hAnsi="Arial" w:cs="Arial"/>
        </w:rPr>
        <w:t>H</w:t>
      </w:r>
      <w:r w:rsidRPr="00054A1A">
        <w:rPr>
          <w:rFonts w:ascii="Arial" w:hAnsi="Arial" w:cs="Arial"/>
        </w:rPr>
        <w:t>e prophesied during the reigns of Uzziah, Jotham, Ahaz, and Hezekiah of Judah</w:t>
      </w:r>
      <w:r w:rsidR="00EC7792">
        <w:rPr>
          <w:rFonts w:ascii="Arial" w:hAnsi="Arial" w:cs="Arial"/>
        </w:rPr>
        <w:t>;</w:t>
      </w:r>
    </w:p>
    <w:p w14:paraId="1BF77EBD" w14:textId="77777777" w:rsidR="00054A1A" w:rsidRPr="00054A1A" w:rsidRDefault="00054A1A" w:rsidP="00FF307A">
      <w:pPr>
        <w:pStyle w:val="Footer"/>
        <w:tabs>
          <w:tab w:val="clear" w:pos="4320"/>
          <w:tab w:val="clear" w:pos="8640"/>
        </w:tabs>
        <w:spacing w:after="120"/>
        <w:ind w:left="1080" w:hanging="720"/>
        <w:rPr>
          <w:rFonts w:ascii="Arial" w:hAnsi="Arial" w:cs="Arial"/>
        </w:rPr>
      </w:pPr>
      <w:r w:rsidRPr="00054A1A">
        <w:rPr>
          <w:rFonts w:ascii="Arial" w:hAnsi="Arial" w:cs="Arial"/>
        </w:rPr>
        <w:t xml:space="preserve">3) </w:t>
      </w:r>
      <w:r w:rsidR="00EC7792">
        <w:rPr>
          <w:rFonts w:ascii="Arial" w:hAnsi="Arial" w:cs="Arial"/>
        </w:rPr>
        <w:t>A</w:t>
      </w:r>
      <w:r w:rsidRPr="00054A1A">
        <w:rPr>
          <w:rFonts w:ascii="Arial" w:hAnsi="Arial" w:cs="Arial"/>
        </w:rPr>
        <w:t xml:space="preserve">nd Jereboam II of Israel- since his reign does not overlap all of the listed kings of Judah, a safe date for the work would probably be about </w:t>
      </w:r>
      <w:r w:rsidRPr="00054A1A">
        <w:rPr>
          <w:rFonts w:ascii="Arial" w:hAnsi="Arial" w:cs="Arial"/>
          <w:b/>
          <w:bCs/>
        </w:rPr>
        <w:t>750 B.C.</w:t>
      </w:r>
      <w:r w:rsidRPr="00054A1A">
        <w:rPr>
          <w:rFonts w:ascii="Arial" w:hAnsi="Arial" w:cs="Arial"/>
        </w:rPr>
        <w:t xml:space="preserve"> (likely about five years after </w:t>
      </w:r>
      <w:r w:rsidRPr="00054A1A">
        <w:rPr>
          <w:rFonts w:ascii="Arial" w:hAnsi="Arial" w:cs="Arial"/>
          <w:u w:val="single"/>
        </w:rPr>
        <w:t>Amos</w:t>
      </w:r>
      <w:r w:rsidRPr="00054A1A">
        <w:rPr>
          <w:rFonts w:ascii="Arial" w:hAnsi="Arial" w:cs="Arial"/>
        </w:rPr>
        <w:t xml:space="preserve"> and eventually overlapping both </w:t>
      </w:r>
      <w:r w:rsidRPr="00054A1A">
        <w:rPr>
          <w:rFonts w:ascii="Arial" w:hAnsi="Arial" w:cs="Arial"/>
          <w:u w:val="single"/>
        </w:rPr>
        <w:t>Isaiah</w:t>
      </w:r>
      <w:r w:rsidRPr="00054A1A">
        <w:rPr>
          <w:rFonts w:ascii="Arial" w:hAnsi="Arial" w:cs="Arial"/>
        </w:rPr>
        <w:t xml:space="preserve"> and </w:t>
      </w:r>
      <w:r w:rsidRPr="00054A1A">
        <w:rPr>
          <w:rFonts w:ascii="Arial" w:hAnsi="Arial" w:cs="Arial"/>
          <w:u w:val="single"/>
        </w:rPr>
        <w:t>Micah</w:t>
      </w:r>
      <w:r w:rsidRPr="00054A1A">
        <w:rPr>
          <w:rFonts w:ascii="Arial" w:hAnsi="Arial" w:cs="Arial"/>
        </w:rPr>
        <w:t>)</w:t>
      </w:r>
      <w:r w:rsidR="00EC7792">
        <w:rPr>
          <w:rFonts w:ascii="Arial" w:hAnsi="Arial" w:cs="Arial"/>
        </w:rPr>
        <w:t>; and,</w:t>
      </w:r>
    </w:p>
    <w:p w14:paraId="00C5E0E5" w14:textId="77777777" w:rsidR="00054A1A" w:rsidRPr="00054A1A" w:rsidRDefault="00054A1A" w:rsidP="00FF307A">
      <w:pPr>
        <w:pStyle w:val="Footer"/>
        <w:tabs>
          <w:tab w:val="clear" w:pos="4320"/>
          <w:tab w:val="clear" w:pos="8640"/>
        </w:tabs>
        <w:spacing w:after="120"/>
        <w:ind w:left="1080" w:hanging="720"/>
        <w:rPr>
          <w:rFonts w:ascii="Arial" w:hAnsi="Arial" w:cs="Arial"/>
        </w:rPr>
      </w:pPr>
      <w:r w:rsidRPr="00054A1A">
        <w:rPr>
          <w:rFonts w:ascii="Arial" w:hAnsi="Arial" w:cs="Arial"/>
        </w:rPr>
        <w:t xml:space="preserve">4) </w:t>
      </w:r>
      <w:r w:rsidR="00EC7792">
        <w:rPr>
          <w:rFonts w:ascii="Arial" w:hAnsi="Arial" w:cs="Arial"/>
        </w:rPr>
        <w:t>H</w:t>
      </w:r>
      <w:r w:rsidRPr="00054A1A">
        <w:rPr>
          <w:rFonts w:ascii="Arial" w:hAnsi="Arial" w:cs="Arial"/>
        </w:rPr>
        <w:t xml:space="preserve">e was told by God to </w:t>
      </w:r>
      <w:r w:rsidRPr="00054A1A">
        <w:rPr>
          <w:rFonts w:ascii="Arial" w:hAnsi="Arial" w:cs="Arial"/>
          <w:i/>
          <w:iCs/>
        </w:rPr>
        <w:t xml:space="preserve">“Go, take to yourself a wife of harlotry, and have children of harlotry; for the land commits flagrant harlotry, forsaking the Lord.”  </w:t>
      </w:r>
      <w:r w:rsidRPr="00054A1A">
        <w:rPr>
          <w:rFonts w:ascii="Arial" w:hAnsi="Arial" w:cs="Arial"/>
        </w:rPr>
        <w:t xml:space="preserve">(for additional information regarding whether this was literal or figurative, refer back to the </w:t>
      </w:r>
      <w:r w:rsidR="00EC7792">
        <w:rPr>
          <w:rFonts w:ascii="Arial" w:hAnsi="Arial" w:cs="Arial"/>
        </w:rPr>
        <w:t>Lesson 1a</w:t>
      </w:r>
      <w:r w:rsidRPr="00054A1A">
        <w:rPr>
          <w:rFonts w:ascii="Arial" w:hAnsi="Arial" w:cs="Arial"/>
        </w:rPr>
        <w:t>, pp.</w:t>
      </w:r>
      <w:r w:rsidR="00EC7792">
        <w:rPr>
          <w:rFonts w:ascii="Arial" w:hAnsi="Arial" w:cs="Arial"/>
        </w:rPr>
        <w:t>1-3</w:t>
      </w:r>
      <w:r w:rsidRPr="00054A1A">
        <w:rPr>
          <w:rFonts w:ascii="Arial" w:hAnsi="Arial" w:cs="Arial"/>
        </w:rPr>
        <w:t xml:space="preserve"> for comments there).</w:t>
      </w:r>
    </w:p>
    <w:p w14:paraId="42516890" w14:textId="77777777" w:rsidR="00054A1A" w:rsidRPr="00054A1A" w:rsidRDefault="00054A1A" w:rsidP="00054A1A">
      <w:pPr>
        <w:pStyle w:val="Footer"/>
        <w:tabs>
          <w:tab w:val="clear" w:pos="4320"/>
          <w:tab w:val="clear" w:pos="8640"/>
        </w:tabs>
        <w:spacing w:after="120"/>
        <w:rPr>
          <w:rFonts w:ascii="Arial" w:hAnsi="Arial" w:cs="Arial"/>
          <w:b/>
          <w:bCs/>
        </w:rPr>
      </w:pPr>
      <w:r w:rsidRPr="00054A1A">
        <w:rPr>
          <w:rFonts w:ascii="Arial" w:hAnsi="Arial" w:cs="Arial"/>
        </w:rPr>
        <w:t xml:space="preserve">These facts constitute what is known, and the rest </w:t>
      </w:r>
      <w:r w:rsidR="00EC7792">
        <w:rPr>
          <w:rFonts w:ascii="Arial" w:hAnsi="Arial" w:cs="Arial"/>
        </w:rPr>
        <w:t>is speculative at best.  But as</w:t>
      </w:r>
      <w:r w:rsidRPr="00054A1A">
        <w:rPr>
          <w:rFonts w:ascii="Arial" w:hAnsi="Arial" w:cs="Arial"/>
        </w:rPr>
        <w:t xml:space="preserve"> seen with </w:t>
      </w:r>
      <w:r w:rsidR="00EC7792">
        <w:rPr>
          <w:rFonts w:ascii="Arial" w:hAnsi="Arial" w:cs="Arial"/>
        </w:rPr>
        <w:t>other</w:t>
      </w:r>
      <w:r w:rsidRPr="00054A1A">
        <w:rPr>
          <w:rFonts w:ascii="Arial" w:hAnsi="Arial" w:cs="Arial"/>
        </w:rPr>
        <w:t xml:space="preserve"> prophetic studies, having a complete </w:t>
      </w:r>
      <w:r w:rsidRPr="00054A1A">
        <w:rPr>
          <w:rFonts w:ascii="Arial" w:hAnsi="Arial" w:cs="Arial"/>
          <w:i/>
          <w:iCs/>
        </w:rPr>
        <w:t>resume</w:t>
      </w:r>
      <w:r w:rsidRPr="00054A1A">
        <w:rPr>
          <w:rFonts w:ascii="Arial" w:hAnsi="Arial" w:cs="Arial"/>
        </w:rPr>
        <w:t xml:space="preserve"> of the prophet is neither essential to his usage by God, nor to our understanding and benefiting from his work.  Such it is with Hosea.  Whether he was of the priestly order, as some assume, or lived in the northern kingdom, as most presume, is really not </w:t>
      </w:r>
      <w:r w:rsidR="00EC7792">
        <w:rPr>
          <w:rFonts w:ascii="Arial" w:hAnsi="Arial" w:cs="Arial"/>
        </w:rPr>
        <w:t>all that important</w:t>
      </w:r>
      <w:r w:rsidRPr="00054A1A">
        <w:rPr>
          <w:rFonts w:ascii="Arial" w:hAnsi="Arial" w:cs="Arial"/>
        </w:rPr>
        <w:t xml:space="preserve">.  What is important is that </w:t>
      </w:r>
      <w:r w:rsidRPr="00054A1A">
        <w:rPr>
          <w:rFonts w:ascii="Arial" w:hAnsi="Arial" w:cs="Arial"/>
          <w:b/>
          <w:bCs/>
        </w:rPr>
        <w:t xml:space="preserve">God sent a message to Israel </w:t>
      </w:r>
      <w:r w:rsidRPr="00054A1A">
        <w:rPr>
          <w:rFonts w:ascii="Arial" w:hAnsi="Arial" w:cs="Arial"/>
        </w:rPr>
        <w:t>(and all generations since)</w:t>
      </w:r>
      <w:r w:rsidRPr="00054A1A">
        <w:rPr>
          <w:rFonts w:ascii="Arial" w:hAnsi="Arial" w:cs="Arial"/>
          <w:b/>
          <w:bCs/>
        </w:rPr>
        <w:t xml:space="preserve"> through Him.  </w:t>
      </w:r>
    </w:p>
    <w:p w14:paraId="48253F12" w14:textId="77777777" w:rsidR="00054A1A" w:rsidRPr="00054A1A" w:rsidRDefault="00054A1A" w:rsidP="00054A1A">
      <w:pPr>
        <w:pStyle w:val="Footer"/>
        <w:tabs>
          <w:tab w:val="clear" w:pos="4320"/>
          <w:tab w:val="clear" w:pos="8640"/>
        </w:tabs>
        <w:spacing w:after="120"/>
        <w:rPr>
          <w:rFonts w:ascii="Arial" w:hAnsi="Arial" w:cs="Arial"/>
        </w:rPr>
      </w:pPr>
      <w:r w:rsidRPr="00054A1A">
        <w:rPr>
          <w:rFonts w:ascii="Arial" w:hAnsi="Arial" w:cs="Arial"/>
        </w:rPr>
        <w:t xml:space="preserve">The message sent through Hosea is truly unique on the biblical landscape.  I recall none other that has required the prophet to so dramatically change his </w:t>
      </w:r>
      <w:r w:rsidRPr="00054A1A">
        <w:rPr>
          <w:rFonts w:ascii="Arial" w:hAnsi="Arial" w:cs="Arial"/>
          <w:i/>
          <w:iCs/>
        </w:rPr>
        <w:t xml:space="preserve">physical circumstance </w:t>
      </w:r>
      <w:r w:rsidRPr="00054A1A">
        <w:rPr>
          <w:rFonts w:ascii="Arial" w:hAnsi="Arial" w:cs="Arial"/>
        </w:rPr>
        <w:t xml:space="preserve">relative to family life.  God’s first instruction to Hosea changed </w:t>
      </w:r>
      <w:r w:rsidR="000950A3">
        <w:rPr>
          <w:rFonts w:ascii="Arial" w:hAnsi="Arial" w:cs="Arial"/>
        </w:rPr>
        <w:t>his</w:t>
      </w:r>
      <w:r w:rsidRPr="00054A1A">
        <w:rPr>
          <w:rFonts w:ascii="Arial" w:hAnsi="Arial" w:cs="Arial"/>
        </w:rPr>
        <w:t xml:space="preserve"> whole </w:t>
      </w:r>
      <w:r w:rsidRPr="00054A1A">
        <w:rPr>
          <w:rFonts w:ascii="Arial" w:hAnsi="Arial" w:cs="Arial"/>
          <w:i/>
          <w:iCs/>
        </w:rPr>
        <w:t xml:space="preserve">frame of reference, </w:t>
      </w:r>
      <w:r w:rsidRPr="00054A1A">
        <w:rPr>
          <w:rFonts w:ascii="Arial" w:hAnsi="Arial" w:cs="Arial"/>
        </w:rPr>
        <w:t xml:space="preserve">which was surely the point.  The marriage to a </w:t>
      </w:r>
      <w:r w:rsidRPr="00054A1A">
        <w:rPr>
          <w:rFonts w:ascii="Arial" w:hAnsi="Arial" w:cs="Arial"/>
          <w:i/>
          <w:iCs/>
        </w:rPr>
        <w:t>“wife of harlotry”</w:t>
      </w:r>
      <w:r w:rsidRPr="00054A1A">
        <w:rPr>
          <w:rFonts w:ascii="Arial" w:hAnsi="Arial" w:cs="Arial"/>
        </w:rPr>
        <w:t xml:space="preserve"> would parallel God’s experience with Israel.  Whether Gomer was a prostitute at the time of their marriage, or not (</w:t>
      </w:r>
      <w:r w:rsidRPr="00054A1A">
        <w:rPr>
          <w:rFonts w:ascii="Arial" w:hAnsi="Arial" w:cs="Arial"/>
          <w:u w:val="single"/>
        </w:rPr>
        <w:t>cf. Rom.4:17</w:t>
      </w:r>
      <w:r w:rsidRPr="00054A1A">
        <w:rPr>
          <w:rFonts w:ascii="Arial" w:hAnsi="Arial" w:cs="Arial"/>
        </w:rPr>
        <w:t xml:space="preserve">), is really not important to the overall point.  God wanted Hosea to truly understand how He felt about His </w:t>
      </w:r>
      <w:r w:rsidRPr="00054A1A">
        <w:rPr>
          <w:rFonts w:ascii="Arial" w:hAnsi="Arial" w:cs="Arial"/>
          <w:i/>
          <w:iCs/>
        </w:rPr>
        <w:t xml:space="preserve">wife of harlotry, </w:t>
      </w:r>
      <w:r w:rsidRPr="00054A1A">
        <w:rPr>
          <w:rFonts w:ascii="Arial" w:hAnsi="Arial" w:cs="Arial"/>
        </w:rPr>
        <w:t xml:space="preserve">Israel. So, through this </w:t>
      </w:r>
      <w:r w:rsidRPr="00054A1A">
        <w:rPr>
          <w:rFonts w:ascii="Arial" w:hAnsi="Arial" w:cs="Arial"/>
          <w:i/>
          <w:iCs/>
        </w:rPr>
        <w:t xml:space="preserve">real life experience, </w:t>
      </w:r>
      <w:r w:rsidRPr="00054A1A">
        <w:rPr>
          <w:rFonts w:ascii="Arial" w:hAnsi="Arial" w:cs="Arial"/>
        </w:rPr>
        <w:t xml:space="preserve">Hosea would be prepared to make God’s case against Israel.  </w:t>
      </w:r>
    </w:p>
    <w:p w14:paraId="57F163EA" w14:textId="77777777" w:rsidR="00054A1A" w:rsidRPr="00054A1A" w:rsidRDefault="00054A1A" w:rsidP="00054A1A">
      <w:pPr>
        <w:pStyle w:val="Footer"/>
        <w:tabs>
          <w:tab w:val="clear" w:pos="4320"/>
          <w:tab w:val="clear" w:pos="8640"/>
        </w:tabs>
        <w:spacing w:after="120"/>
        <w:jc w:val="center"/>
        <w:rPr>
          <w:rFonts w:ascii="Arial" w:hAnsi="Arial" w:cs="Arial"/>
          <w:b/>
        </w:rPr>
      </w:pPr>
      <w:r w:rsidRPr="00054A1A">
        <w:rPr>
          <w:rFonts w:ascii="Arial" w:hAnsi="Arial" w:cs="Arial"/>
          <w:b/>
          <w:u w:val="single"/>
        </w:rPr>
        <w:t xml:space="preserve">The </w:t>
      </w:r>
      <w:r w:rsidRPr="00054A1A">
        <w:rPr>
          <w:rFonts w:ascii="Arial" w:hAnsi="Arial" w:cs="Arial"/>
          <w:b/>
          <w:i/>
          <w:iCs/>
          <w:u w:val="single"/>
        </w:rPr>
        <w:t>Development</w:t>
      </w:r>
      <w:r w:rsidRPr="00054A1A">
        <w:rPr>
          <w:rFonts w:ascii="Arial" w:hAnsi="Arial" w:cs="Arial"/>
          <w:b/>
          <w:u w:val="single"/>
        </w:rPr>
        <w:t xml:space="preserve"> of the Case</w:t>
      </w:r>
    </w:p>
    <w:p w14:paraId="6292E1B2"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Of </w:t>
      </w:r>
      <w:r w:rsidRPr="00054A1A">
        <w:rPr>
          <w:rFonts w:ascii="Arial" w:hAnsi="Arial" w:cs="Arial"/>
          <w:i/>
          <w:iCs/>
        </w:rPr>
        <w:t xml:space="preserve">Gomer </w:t>
      </w:r>
      <w:r w:rsidRPr="00054A1A">
        <w:rPr>
          <w:rFonts w:ascii="Arial" w:hAnsi="Arial" w:cs="Arial"/>
        </w:rPr>
        <w:t xml:space="preserve">and her father </w:t>
      </w:r>
      <w:r w:rsidRPr="00054A1A">
        <w:rPr>
          <w:rFonts w:ascii="Arial" w:hAnsi="Arial" w:cs="Arial"/>
          <w:i/>
          <w:iCs/>
        </w:rPr>
        <w:t>Diblaim,</w:t>
      </w:r>
      <w:r w:rsidRPr="00054A1A">
        <w:rPr>
          <w:rFonts w:ascii="Arial" w:hAnsi="Arial" w:cs="Arial"/>
        </w:rPr>
        <w:t xml:space="preserve"> nothing more than what is learned in th</w:t>
      </w:r>
      <w:r w:rsidR="000950A3">
        <w:rPr>
          <w:rFonts w:ascii="Arial" w:hAnsi="Arial" w:cs="Arial"/>
        </w:rPr>
        <w:t>e first three chapters is known, a</w:t>
      </w:r>
      <w:r w:rsidRPr="00054A1A">
        <w:rPr>
          <w:rFonts w:ascii="Arial" w:hAnsi="Arial" w:cs="Arial"/>
        </w:rPr>
        <w:t xml:space="preserve">nd there seems to be no special significance attached to their names.  But after Hosea has taken Gomer as his wife, </w:t>
      </w:r>
      <w:r w:rsidRPr="00054A1A">
        <w:rPr>
          <w:rFonts w:ascii="Arial" w:hAnsi="Arial" w:cs="Arial"/>
          <w:u w:val="single"/>
        </w:rPr>
        <w:t>vv.3-4</w:t>
      </w:r>
      <w:r w:rsidRPr="00054A1A">
        <w:rPr>
          <w:rFonts w:ascii="Arial" w:hAnsi="Arial" w:cs="Arial"/>
        </w:rPr>
        <w:t xml:space="preserve"> tell us that she bore him a son whom the Lord commanded that they name </w:t>
      </w:r>
      <w:r w:rsidRPr="00054A1A">
        <w:rPr>
          <w:rFonts w:ascii="Arial" w:hAnsi="Arial" w:cs="Arial"/>
          <w:i/>
          <w:iCs/>
        </w:rPr>
        <w:t>“Jezreel</w:t>
      </w:r>
      <w:r w:rsidR="000950A3">
        <w:rPr>
          <w:rFonts w:ascii="Arial" w:hAnsi="Arial" w:cs="Arial"/>
          <w:i/>
          <w:iCs/>
        </w:rPr>
        <w:t>.</w:t>
      </w:r>
      <w:r w:rsidRPr="00054A1A">
        <w:rPr>
          <w:rFonts w:ascii="Arial" w:hAnsi="Arial" w:cs="Arial"/>
          <w:i/>
          <w:iCs/>
        </w:rPr>
        <w:t>”</w:t>
      </w:r>
      <w:r w:rsidRPr="00054A1A">
        <w:rPr>
          <w:rFonts w:ascii="Arial" w:hAnsi="Arial" w:cs="Arial"/>
        </w:rPr>
        <w:t xml:space="preserve">  The attachment of this name is explained in </w:t>
      </w:r>
      <w:r w:rsidRPr="00054A1A">
        <w:rPr>
          <w:rFonts w:ascii="Arial" w:hAnsi="Arial" w:cs="Arial"/>
          <w:u w:val="single"/>
        </w:rPr>
        <w:t>v.4</w:t>
      </w:r>
      <w:r w:rsidRPr="00054A1A">
        <w:rPr>
          <w:rFonts w:ascii="Arial" w:hAnsi="Arial" w:cs="Arial"/>
        </w:rPr>
        <w:t xml:space="preserve"> as relating and correlating to the sin of Jehu, which he committed at Jezreel.   This refers back to the former king of Israel who had Ahab’s seventy sons </w:t>
      </w:r>
      <w:r w:rsidRPr="00054A1A">
        <w:rPr>
          <w:rFonts w:ascii="Arial" w:hAnsi="Arial" w:cs="Arial"/>
        </w:rPr>
        <w:lastRenderedPageBreak/>
        <w:t xml:space="preserve">killed, </w:t>
      </w:r>
      <w:r w:rsidRPr="00054A1A">
        <w:rPr>
          <w:rFonts w:ascii="Arial" w:hAnsi="Arial" w:cs="Arial"/>
          <w:u w:val="single"/>
        </w:rPr>
        <w:t>cf. 2Kings 10:1-11,17</w:t>
      </w:r>
      <w:r w:rsidRPr="00054A1A">
        <w:rPr>
          <w:rFonts w:ascii="Arial" w:hAnsi="Arial" w:cs="Arial"/>
        </w:rPr>
        <w:t xml:space="preserve">.  The slaughter of the house of Ahab had been by divine decree, </w:t>
      </w:r>
      <w:r w:rsidRPr="00054A1A">
        <w:rPr>
          <w:rFonts w:ascii="Arial" w:hAnsi="Arial" w:cs="Arial"/>
          <w:u w:val="single"/>
        </w:rPr>
        <w:t>cf. 2Kings 9:1-10</w:t>
      </w:r>
      <w:r w:rsidRPr="00054A1A">
        <w:rPr>
          <w:rFonts w:ascii="Arial" w:hAnsi="Arial" w:cs="Arial"/>
        </w:rPr>
        <w:t xml:space="preserve">, so this was not the sin itself.  Indeed, Jehu was even commended by God for his obedience, </w:t>
      </w:r>
      <w:r w:rsidRPr="00054A1A">
        <w:rPr>
          <w:rFonts w:ascii="Arial" w:hAnsi="Arial" w:cs="Arial"/>
          <w:u w:val="single"/>
        </w:rPr>
        <w:t>2Kings 10:30</w:t>
      </w:r>
      <w:r w:rsidRPr="00054A1A">
        <w:rPr>
          <w:rFonts w:ascii="Arial" w:hAnsi="Arial" w:cs="Arial"/>
        </w:rPr>
        <w:t xml:space="preserve">.  So what “sin” is being attributed to Jehu?  </w:t>
      </w:r>
    </w:p>
    <w:p w14:paraId="37E953C3"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Some think that although Jehu killed Ahab’s house by the command of God, he did so for </w:t>
      </w:r>
      <w:r w:rsidRPr="00054A1A">
        <w:rPr>
          <w:rFonts w:ascii="Arial" w:hAnsi="Arial" w:cs="Arial"/>
          <w:b/>
          <w:bCs/>
          <w:i/>
          <w:iCs/>
        </w:rPr>
        <w:t>his own</w:t>
      </w:r>
      <w:r w:rsidRPr="00054A1A">
        <w:rPr>
          <w:rFonts w:ascii="Arial" w:hAnsi="Arial" w:cs="Arial"/>
        </w:rPr>
        <w:t xml:space="preserve"> </w:t>
      </w:r>
      <w:r w:rsidRPr="000950A3">
        <w:rPr>
          <w:rFonts w:ascii="Arial" w:hAnsi="Arial" w:cs="Arial"/>
          <w:b/>
        </w:rPr>
        <w:t>selfish reasons</w:t>
      </w:r>
      <w:r w:rsidRPr="00054A1A">
        <w:rPr>
          <w:rFonts w:ascii="Arial" w:hAnsi="Arial" w:cs="Arial"/>
        </w:rPr>
        <w:t xml:space="preserve">- to gain power and position.  This seems unlikely since Jehu had been anointed “King” before the slaughter began, </w:t>
      </w:r>
      <w:r w:rsidRPr="00054A1A">
        <w:rPr>
          <w:rFonts w:ascii="Arial" w:hAnsi="Arial" w:cs="Arial"/>
          <w:u w:val="single"/>
        </w:rPr>
        <w:t>cf. 2Kings 9:1-13</w:t>
      </w:r>
      <w:r w:rsidRPr="00054A1A">
        <w:rPr>
          <w:rFonts w:ascii="Arial" w:hAnsi="Arial" w:cs="Arial"/>
        </w:rPr>
        <w:t>.  Others think that it was the violent way in which Ahab’s sons were slain that is the sin (</w:t>
      </w:r>
      <w:r w:rsidRPr="00054A1A">
        <w:rPr>
          <w:rFonts w:ascii="Arial" w:hAnsi="Arial" w:cs="Arial"/>
          <w:u w:val="single"/>
        </w:rPr>
        <w:t>cf. 2Kings 10:5-11</w:t>
      </w:r>
      <w:r w:rsidRPr="00054A1A">
        <w:rPr>
          <w:rFonts w:ascii="Arial" w:hAnsi="Arial" w:cs="Arial"/>
        </w:rPr>
        <w:t xml:space="preserve">).  This too seems unlikely given that God had, through Elijah, predicted the savage death of Jezebel, </w:t>
      </w:r>
      <w:r w:rsidRPr="00054A1A">
        <w:rPr>
          <w:rFonts w:ascii="Arial" w:hAnsi="Arial" w:cs="Arial"/>
          <w:u w:val="single"/>
        </w:rPr>
        <w:t>2Kings 9:36</w:t>
      </w:r>
      <w:r w:rsidRPr="00054A1A">
        <w:rPr>
          <w:rFonts w:ascii="Arial" w:hAnsi="Arial" w:cs="Arial"/>
        </w:rPr>
        <w:t xml:space="preserve"> (see also </w:t>
      </w:r>
      <w:r w:rsidRPr="00054A1A">
        <w:rPr>
          <w:rFonts w:ascii="Arial" w:hAnsi="Arial" w:cs="Arial"/>
          <w:u w:val="single"/>
        </w:rPr>
        <w:t>1Kings 21:21-24</w:t>
      </w:r>
      <w:r w:rsidRPr="00054A1A">
        <w:rPr>
          <w:rFonts w:ascii="Arial" w:hAnsi="Arial" w:cs="Arial"/>
        </w:rPr>
        <w:t xml:space="preserve">).  What then is the sin of Jehu being remembered through the naming of Hosea’s first son?  It is difficult to say, but here is another possibility.  </w:t>
      </w:r>
    </w:p>
    <w:p w14:paraId="0D3F417A"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Jehu did kill the house of Ahab (king of Israel) as God commanded him at his anointing. But notice who else Jehu killed:</w:t>
      </w:r>
    </w:p>
    <w:p w14:paraId="4EBF8C6F" w14:textId="77777777" w:rsidR="00054A1A" w:rsidRPr="00054A1A" w:rsidRDefault="00054A1A" w:rsidP="00617710">
      <w:pPr>
        <w:pStyle w:val="Footer"/>
        <w:tabs>
          <w:tab w:val="clear" w:pos="4320"/>
          <w:tab w:val="clear" w:pos="8640"/>
        </w:tabs>
        <w:spacing w:before="240" w:after="120"/>
        <w:ind w:left="1080" w:hanging="720"/>
        <w:rPr>
          <w:rFonts w:ascii="Arial" w:hAnsi="Arial" w:cs="Arial"/>
        </w:rPr>
      </w:pPr>
      <w:r w:rsidRPr="00054A1A">
        <w:rPr>
          <w:rFonts w:ascii="Arial" w:hAnsi="Arial" w:cs="Arial"/>
        </w:rPr>
        <w:t xml:space="preserve">1) </w:t>
      </w:r>
      <w:r w:rsidRPr="00054A1A">
        <w:rPr>
          <w:rFonts w:ascii="Arial" w:hAnsi="Arial" w:cs="Arial"/>
          <w:b/>
          <w:bCs/>
        </w:rPr>
        <w:t>Joram</w:t>
      </w:r>
      <w:r w:rsidRPr="00054A1A">
        <w:rPr>
          <w:rFonts w:ascii="Arial" w:hAnsi="Arial" w:cs="Arial"/>
        </w:rPr>
        <w:t xml:space="preserve">, king of Israel, </w:t>
      </w:r>
      <w:r w:rsidRPr="00054A1A">
        <w:rPr>
          <w:rFonts w:ascii="Arial" w:hAnsi="Arial" w:cs="Arial"/>
          <w:u w:val="single"/>
        </w:rPr>
        <w:t>2Kings 9:21-26</w:t>
      </w:r>
      <w:r w:rsidRPr="00054A1A">
        <w:rPr>
          <w:rFonts w:ascii="Arial" w:hAnsi="Arial" w:cs="Arial"/>
        </w:rPr>
        <w:t>; this is likely not “the sin of Jehu” since Joram was a son of Ahab.</w:t>
      </w:r>
    </w:p>
    <w:p w14:paraId="257B511F" w14:textId="77777777" w:rsidR="00054A1A" w:rsidRPr="00054A1A" w:rsidRDefault="00054A1A" w:rsidP="00617710">
      <w:pPr>
        <w:pStyle w:val="Footer"/>
        <w:tabs>
          <w:tab w:val="clear" w:pos="4320"/>
          <w:tab w:val="clear" w:pos="8640"/>
        </w:tabs>
        <w:spacing w:before="240" w:after="120"/>
        <w:ind w:left="1080" w:hanging="720"/>
        <w:rPr>
          <w:rFonts w:ascii="Arial" w:hAnsi="Arial" w:cs="Arial"/>
        </w:rPr>
      </w:pPr>
      <w:r w:rsidRPr="00054A1A">
        <w:rPr>
          <w:rFonts w:ascii="Arial" w:hAnsi="Arial" w:cs="Arial"/>
        </w:rPr>
        <w:t xml:space="preserve">2) </w:t>
      </w:r>
      <w:r w:rsidRPr="00054A1A">
        <w:rPr>
          <w:rFonts w:ascii="Arial" w:hAnsi="Arial" w:cs="Arial"/>
          <w:b/>
          <w:bCs/>
        </w:rPr>
        <w:t>Baal worshippers</w:t>
      </w:r>
      <w:r w:rsidRPr="00054A1A">
        <w:rPr>
          <w:rFonts w:ascii="Arial" w:hAnsi="Arial" w:cs="Arial"/>
        </w:rPr>
        <w:t xml:space="preserve">, </w:t>
      </w:r>
      <w:r w:rsidRPr="00054A1A">
        <w:rPr>
          <w:rFonts w:ascii="Arial" w:hAnsi="Arial" w:cs="Arial"/>
          <w:u w:val="single"/>
        </w:rPr>
        <w:t>2Kings 10:18-28</w:t>
      </w:r>
      <w:r w:rsidRPr="00054A1A">
        <w:rPr>
          <w:rFonts w:ascii="Arial" w:hAnsi="Arial" w:cs="Arial"/>
        </w:rPr>
        <w:t>; but this is surely not Jehu’s sin!</w:t>
      </w:r>
    </w:p>
    <w:p w14:paraId="06E3E117" w14:textId="77777777" w:rsidR="00054A1A" w:rsidRPr="00054A1A" w:rsidRDefault="00054A1A" w:rsidP="00617710">
      <w:pPr>
        <w:pStyle w:val="Footer"/>
        <w:tabs>
          <w:tab w:val="clear" w:pos="4320"/>
          <w:tab w:val="clear" w:pos="8640"/>
        </w:tabs>
        <w:spacing w:before="240" w:after="120"/>
        <w:ind w:left="1080" w:hanging="720"/>
        <w:rPr>
          <w:rFonts w:ascii="Arial" w:hAnsi="Arial" w:cs="Arial"/>
        </w:rPr>
      </w:pPr>
      <w:r w:rsidRPr="00054A1A">
        <w:rPr>
          <w:rFonts w:ascii="Arial" w:hAnsi="Arial" w:cs="Arial"/>
        </w:rPr>
        <w:t xml:space="preserve">3) </w:t>
      </w:r>
      <w:r w:rsidRPr="00054A1A">
        <w:rPr>
          <w:rFonts w:ascii="Arial" w:hAnsi="Arial" w:cs="Arial"/>
          <w:b/>
          <w:bCs/>
        </w:rPr>
        <w:t>Ahaziah</w:t>
      </w:r>
      <w:r w:rsidRPr="00054A1A">
        <w:rPr>
          <w:rFonts w:ascii="Arial" w:hAnsi="Arial" w:cs="Arial"/>
        </w:rPr>
        <w:t xml:space="preserve">, the king of Judah, </w:t>
      </w:r>
      <w:r w:rsidRPr="00054A1A">
        <w:rPr>
          <w:rFonts w:ascii="Arial" w:hAnsi="Arial" w:cs="Arial"/>
          <w:u w:val="single"/>
        </w:rPr>
        <w:t>2Kings 9:21,27-28</w:t>
      </w:r>
      <w:r w:rsidRPr="00054A1A">
        <w:rPr>
          <w:rFonts w:ascii="Arial" w:hAnsi="Arial" w:cs="Arial"/>
        </w:rPr>
        <w:t xml:space="preserve">.  This may be the sin of Jehu.  </w:t>
      </w:r>
    </w:p>
    <w:p w14:paraId="6F3EE620" w14:textId="77777777" w:rsidR="00054A1A" w:rsidRPr="00054A1A" w:rsidRDefault="00054A1A" w:rsidP="00054A1A">
      <w:pPr>
        <w:pStyle w:val="Footer"/>
        <w:tabs>
          <w:tab w:val="clear" w:pos="4320"/>
          <w:tab w:val="clear" w:pos="8640"/>
        </w:tabs>
        <w:spacing w:before="240" w:after="120"/>
        <w:rPr>
          <w:rFonts w:ascii="Arial" w:hAnsi="Arial" w:cs="Arial"/>
          <w:b/>
          <w:bCs/>
        </w:rPr>
      </w:pPr>
      <w:r w:rsidRPr="00054A1A">
        <w:rPr>
          <w:rFonts w:ascii="Arial" w:hAnsi="Arial" w:cs="Arial"/>
        </w:rPr>
        <w:t xml:space="preserve">While Jehu was commissioned by God to destroy the house of Ahab (and certainly eradicating Baal worshippers was not sinful, </w:t>
      </w:r>
      <w:r w:rsidRPr="00054A1A">
        <w:rPr>
          <w:rFonts w:ascii="Arial" w:hAnsi="Arial" w:cs="Arial"/>
          <w:u w:val="single"/>
        </w:rPr>
        <w:t>cf. 1Kings 18:40</w:t>
      </w:r>
      <w:r w:rsidRPr="00054A1A">
        <w:rPr>
          <w:rFonts w:ascii="Arial" w:hAnsi="Arial" w:cs="Arial"/>
        </w:rPr>
        <w:t xml:space="preserve">), </w:t>
      </w:r>
      <w:r w:rsidRPr="00054A1A">
        <w:rPr>
          <w:rFonts w:ascii="Arial" w:hAnsi="Arial" w:cs="Arial"/>
          <w:b/>
          <w:bCs/>
        </w:rPr>
        <w:t>Ahaziah</w:t>
      </w:r>
      <w:r w:rsidRPr="00054A1A">
        <w:rPr>
          <w:rFonts w:ascii="Arial" w:hAnsi="Arial" w:cs="Arial"/>
        </w:rPr>
        <w:t xml:space="preserve"> was a descendant of David and king of Judah!  </w:t>
      </w:r>
      <w:r w:rsidRPr="00054A1A">
        <w:rPr>
          <w:rFonts w:ascii="Arial" w:hAnsi="Arial" w:cs="Arial"/>
          <w:b/>
          <w:bCs/>
        </w:rPr>
        <w:t xml:space="preserve">Perhaps it was Jehu’s attack on the house of David that was the sin. </w:t>
      </w:r>
      <w:r w:rsidRPr="00054A1A">
        <w:rPr>
          <w:rFonts w:ascii="Arial" w:hAnsi="Arial" w:cs="Arial"/>
        </w:rPr>
        <w:t xml:space="preserve"> Notice also the difference in how the bodies of Joram and Ahaziah were treated.  Joram’s corpse was thrown onto the field of Naboth, </w:t>
      </w:r>
      <w:r w:rsidRPr="00054A1A">
        <w:rPr>
          <w:rFonts w:ascii="Arial" w:hAnsi="Arial" w:cs="Arial"/>
          <w:u w:val="single"/>
        </w:rPr>
        <w:t>2Kings 9:25-26</w:t>
      </w:r>
      <w:r w:rsidRPr="00054A1A">
        <w:rPr>
          <w:rFonts w:ascii="Arial" w:hAnsi="Arial" w:cs="Arial"/>
        </w:rPr>
        <w:t xml:space="preserve">; while Ahaziah’s remains were taken to Jerusalem, and he was buried with his fathers in the city of David, </w:t>
      </w:r>
      <w:r w:rsidRPr="00054A1A">
        <w:rPr>
          <w:rFonts w:ascii="Arial" w:hAnsi="Arial" w:cs="Arial"/>
          <w:u w:val="single"/>
        </w:rPr>
        <w:t>v.28</w:t>
      </w:r>
      <w:r w:rsidRPr="00054A1A">
        <w:rPr>
          <w:rFonts w:ascii="Arial" w:hAnsi="Arial" w:cs="Arial"/>
        </w:rPr>
        <w:t xml:space="preserve">.  While this proves nothing of itself, it seems to support the notion that although Jehu was justified in killing Joram and the other sons of Ahab, he went too far when he attacked the house of David.  </w:t>
      </w:r>
      <w:r w:rsidRPr="00054A1A">
        <w:rPr>
          <w:rFonts w:ascii="Arial" w:hAnsi="Arial" w:cs="Arial"/>
          <w:b/>
          <w:bCs/>
        </w:rPr>
        <w:t xml:space="preserve">This seems to be the “sin” to which </w:t>
      </w:r>
      <w:r w:rsidRPr="00054A1A">
        <w:rPr>
          <w:rFonts w:ascii="Arial" w:hAnsi="Arial" w:cs="Arial"/>
          <w:b/>
          <w:bCs/>
          <w:u w:val="single"/>
        </w:rPr>
        <w:t>Hosea 1:4</w:t>
      </w:r>
      <w:r w:rsidRPr="00054A1A">
        <w:rPr>
          <w:rFonts w:ascii="Arial" w:hAnsi="Arial" w:cs="Arial"/>
          <w:b/>
          <w:bCs/>
        </w:rPr>
        <w:t xml:space="preserve"> refers along with his obvious failure to remove the idols of Jereboam I in making Israel sin, </w:t>
      </w:r>
      <w:r w:rsidRPr="00054A1A">
        <w:rPr>
          <w:rFonts w:ascii="Arial" w:hAnsi="Arial" w:cs="Arial"/>
          <w:b/>
          <w:bCs/>
          <w:u w:val="single"/>
        </w:rPr>
        <w:t>cf.2Kings 10:31</w:t>
      </w:r>
      <w:r w:rsidRPr="00054A1A">
        <w:rPr>
          <w:rFonts w:ascii="Arial" w:hAnsi="Arial" w:cs="Arial"/>
          <w:b/>
          <w:bCs/>
        </w:rPr>
        <w:t xml:space="preserve">.  </w:t>
      </w:r>
    </w:p>
    <w:p w14:paraId="5B0F515C"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What has all this to do with “Jezreel” being the name that Hosea was told to give to his first son?  “Jezreel” was the general area in which most of the violence of Jehu took place.  But additionally, the name “Jezreel” has an interesting meaning.  It means either, </w:t>
      </w:r>
      <w:r w:rsidRPr="00054A1A">
        <w:rPr>
          <w:rFonts w:ascii="Arial" w:hAnsi="Arial" w:cs="Arial"/>
          <w:i/>
          <w:iCs/>
        </w:rPr>
        <w:t xml:space="preserve">“God will scatter” </w:t>
      </w:r>
      <w:r w:rsidRPr="00054A1A">
        <w:rPr>
          <w:rFonts w:ascii="Arial" w:hAnsi="Arial" w:cs="Arial"/>
        </w:rPr>
        <w:t xml:space="preserve">or </w:t>
      </w:r>
      <w:r w:rsidRPr="00054A1A">
        <w:rPr>
          <w:rFonts w:ascii="Arial" w:hAnsi="Arial" w:cs="Arial"/>
          <w:i/>
          <w:iCs/>
        </w:rPr>
        <w:t>“God will sow</w:t>
      </w:r>
      <w:r w:rsidR="000950A3">
        <w:rPr>
          <w:rFonts w:ascii="Arial" w:hAnsi="Arial" w:cs="Arial"/>
          <w:i/>
          <w:iCs/>
        </w:rPr>
        <w:t>.</w:t>
      </w:r>
      <w:r w:rsidRPr="00054A1A">
        <w:rPr>
          <w:rFonts w:ascii="Arial" w:hAnsi="Arial" w:cs="Arial"/>
          <w:i/>
          <w:iCs/>
        </w:rPr>
        <w:t>”</w:t>
      </w:r>
      <w:r w:rsidRPr="00054A1A">
        <w:rPr>
          <w:rFonts w:ascii="Arial" w:hAnsi="Arial" w:cs="Arial"/>
        </w:rPr>
        <w:t xml:space="preserve">  In the naming of this first </w:t>
      </w:r>
      <w:r w:rsidRPr="00054A1A">
        <w:rPr>
          <w:rFonts w:ascii="Arial" w:hAnsi="Arial" w:cs="Arial"/>
          <w:i/>
          <w:iCs/>
        </w:rPr>
        <w:t>offspring of harlotry,</w:t>
      </w:r>
      <w:r w:rsidRPr="00054A1A">
        <w:rPr>
          <w:rFonts w:ascii="Arial" w:hAnsi="Arial" w:cs="Arial"/>
        </w:rPr>
        <w:t xml:space="preserve"> there is a warning that God will </w:t>
      </w:r>
      <w:r w:rsidRPr="00054A1A">
        <w:rPr>
          <w:rFonts w:ascii="Arial" w:hAnsi="Arial" w:cs="Arial"/>
          <w:i/>
          <w:iCs/>
        </w:rPr>
        <w:t xml:space="preserve">“scatter” </w:t>
      </w:r>
      <w:r w:rsidRPr="00054A1A">
        <w:rPr>
          <w:rFonts w:ascii="Arial" w:hAnsi="Arial" w:cs="Arial"/>
        </w:rPr>
        <w:t xml:space="preserve">Israel for her harlotry to her husband, Jehovah.  So </w:t>
      </w:r>
      <w:r w:rsidRPr="00054A1A">
        <w:rPr>
          <w:rFonts w:ascii="Arial" w:hAnsi="Arial" w:cs="Arial"/>
          <w:i/>
          <w:iCs/>
        </w:rPr>
        <w:t xml:space="preserve">scattered </w:t>
      </w:r>
      <w:r w:rsidRPr="00054A1A">
        <w:rPr>
          <w:rFonts w:ascii="Arial" w:hAnsi="Arial" w:cs="Arial"/>
        </w:rPr>
        <w:t xml:space="preserve">would Israel be that God would </w:t>
      </w:r>
      <w:r w:rsidRPr="00054A1A">
        <w:rPr>
          <w:rFonts w:ascii="Arial" w:hAnsi="Arial" w:cs="Arial"/>
          <w:i/>
          <w:iCs/>
        </w:rPr>
        <w:t xml:space="preserve">“put to an end…the house of Israel” </w:t>
      </w:r>
      <w:r w:rsidRPr="00054A1A">
        <w:rPr>
          <w:rFonts w:ascii="Arial" w:hAnsi="Arial" w:cs="Arial"/>
          <w:b/>
          <w:bCs/>
          <w:u w:val="single"/>
        </w:rPr>
        <w:t>v.4</w:t>
      </w:r>
      <w:r w:rsidRPr="00054A1A">
        <w:rPr>
          <w:rFonts w:ascii="Arial" w:hAnsi="Arial" w:cs="Arial"/>
        </w:rPr>
        <w:t>.</w:t>
      </w:r>
    </w:p>
    <w:p w14:paraId="75B11A73"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Furthermore, </w:t>
      </w:r>
      <w:r w:rsidRPr="00054A1A">
        <w:rPr>
          <w:rFonts w:ascii="Arial" w:hAnsi="Arial" w:cs="Arial"/>
          <w:b/>
          <w:bCs/>
          <w:u w:val="single"/>
        </w:rPr>
        <w:t>v.5</w:t>
      </w:r>
      <w:r w:rsidRPr="00054A1A">
        <w:rPr>
          <w:rFonts w:ascii="Arial" w:hAnsi="Arial" w:cs="Arial"/>
        </w:rPr>
        <w:t xml:space="preserve"> adds to this that God would </w:t>
      </w:r>
      <w:r w:rsidRPr="00054A1A">
        <w:rPr>
          <w:rFonts w:ascii="Arial" w:hAnsi="Arial" w:cs="Arial"/>
          <w:i/>
          <w:iCs/>
        </w:rPr>
        <w:t>“break the bow of Israel in the valley of Jezreel</w:t>
      </w:r>
      <w:r w:rsidR="000950A3">
        <w:rPr>
          <w:rFonts w:ascii="Arial" w:hAnsi="Arial" w:cs="Arial"/>
          <w:i/>
          <w:iCs/>
        </w:rPr>
        <w:t>.</w:t>
      </w:r>
      <w:r w:rsidRPr="00054A1A">
        <w:rPr>
          <w:rFonts w:ascii="Arial" w:hAnsi="Arial" w:cs="Arial"/>
          <w:i/>
          <w:iCs/>
        </w:rPr>
        <w:t>”</w:t>
      </w:r>
      <w:r w:rsidRPr="00054A1A">
        <w:rPr>
          <w:rFonts w:ascii="Arial" w:hAnsi="Arial" w:cs="Arial"/>
        </w:rPr>
        <w:t xml:space="preserve">   </w:t>
      </w:r>
      <w:r w:rsidRPr="00054A1A">
        <w:rPr>
          <w:rFonts w:ascii="Arial" w:hAnsi="Arial" w:cs="Arial"/>
          <w:i/>
          <w:iCs/>
        </w:rPr>
        <w:t>“In that day”</w:t>
      </w:r>
      <w:r w:rsidRPr="00054A1A">
        <w:rPr>
          <w:rFonts w:ascii="Arial" w:hAnsi="Arial" w:cs="Arial"/>
        </w:rPr>
        <w:t xml:space="preserve"> of the verse refers not to the end of Jehu, but of Israel’s end.  God would also break the </w:t>
      </w:r>
      <w:r w:rsidRPr="00054A1A">
        <w:rPr>
          <w:rFonts w:ascii="Arial" w:hAnsi="Arial" w:cs="Arial"/>
          <w:i/>
          <w:iCs/>
        </w:rPr>
        <w:t>military might</w:t>
      </w:r>
      <w:r w:rsidRPr="00054A1A">
        <w:rPr>
          <w:rFonts w:ascii="Arial" w:hAnsi="Arial" w:cs="Arial"/>
        </w:rPr>
        <w:t xml:space="preserve"> of Israel.  Jehu had flexed a lot of military muscle, but God would destroy all of Israel’s ability to defend or protect.  </w:t>
      </w:r>
      <w:r w:rsidRPr="00054A1A">
        <w:rPr>
          <w:rFonts w:ascii="Arial" w:hAnsi="Arial" w:cs="Arial"/>
          <w:i/>
          <w:iCs/>
        </w:rPr>
        <w:t>“In the valley of Jezreel”</w:t>
      </w:r>
      <w:r w:rsidRPr="00054A1A">
        <w:rPr>
          <w:rFonts w:ascii="Arial" w:hAnsi="Arial" w:cs="Arial"/>
        </w:rPr>
        <w:t xml:space="preserve"> is probably referring to the </w:t>
      </w:r>
      <w:r w:rsidRPr="00054A1A">
        <w:rPr>
          <w:rFonts w:ascii="Arial" w:hAnsi="Arial" w:cs="Arial"/>
          <w:i/>
          <w:iCs/>
        </w:rPr>
        <w:t xml:space="preserve">valley of </w:t>
      </w:r>
      <w:r w:rsidRPr="00054A1A">
        <w:rPr>
          <w:rFonts w:ascii="Arial" w:hAnsi="Arial" w:cs="Arial"/>
          <w:i/>
          <w:iCs/>
          <w:u w:val="single"/>
        </w:rPr>
        <w:t>scattering</w:t>
      </w:r>
      <w:r w:rsidRPr="00054A1A">
        <w:rPr>
          <w:rFonts w:ascii="Arial" w:hAnsi="Arial" w:cs="Arial"/>
        </w:rPr>
        <w:t xml:space="preserve"> in a figurative way rather than stating that Israel’s destruction would happen at that particular place.  </w:t>
      </w:r>
    </w:p>
    <w:p w14:paraId="26509A6D"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A second child is born, </w:t>
      </w:r>
      <w:r w:rsidRPr="00054A1A">
        <w:rPr>
          <w:rFonts w:ascii="Arial" w:hAnsi="Arial" w:cs="Arial"/>
          <w:b/>
          <w:bCs/>
          <w:u w:val="single"/>
        </w:rPr>
        <w:t>v.6</w:t>
      </w:r>
      <w:r w:rsidRPr="00054A1A">
        <w:rPr>
          <w:rFonts w:ascii="Arial" w:hAnsi="Arial" w:cs="Arial"/>
        </w:rPr>
        <w:t xml:space="preserve">.  Although it is apparent that the first child, </w:t>
      </w:r>
      <w:r w:rsidRPr="00054A1A">
        <w:rPr>
          <w:rFonts w:ascii="Arial" w:hAnsi="Arial" w:cs="Arial"/>
          <w:i/>
          <w:iCs/>
        </w:rPr>
        <w:t>Jezreel</w:t>
      </w:r>
      <w:r w:rsidRPr="00054A1A">
        <w:rPr>
          <w:rFonts w:ascii="Arial" w:hAnsi="Arial" w:cs="Arial"/>
        </w:rPr>
        <w:t xml:space="preserve">, was his own, it equally obvious that some doubt exists about Hosea being the father of the second child.  In </w:t>
      </w:r>
      <w:r w:rsidRPr="00054A1A">
        <w:rPr>
          <w:rFonts w:ascii="Arial" w:hAnsi="Arial" w:cs="Arial"/>
          <w:u w:val="single"/>
        </w:rPr>
        <w:t>v.3</w:t>
      </w:r>
      <w:r w:rsidR="000950A3">
        <w:rPr>
          <w:rFonts w:ascii="Arial" w:hAnsi="Arial" w:cs="Arial"/>
        </w:rPr>
        <w:t xml:space="preserve">, it is stated of Jezreel </w:t>
      </w:r>
      <w:r w:rsidRPr="00054A1A">
        <w:rPr>
          <w:rFonts w:ascii="Arial" w:hAnsi="Arial" w:cs="Arial"/>
        </w:rPr>
        <w:t xml:space="preserve">that Gomer </w:t>
      </w:r>
      <w:r w:rsidRPr="00054A1A">
        <w:rPr>
          <w:rFonts w:ascii="Arial" w:hAnsi="Arial" w:cs="Arial"/>
          <w:i/>
          <w:iCs/>
        </w:rPr>
        <w:t xml:space="preserve">“bore </w:t>
      </w:r>
      <w:r w:rsidRPr="00054A1A">
        <w:rPr>
          <w:rFonts w:ascii="Arial" w:hAnsi="Arial" w:cs="Arial"/>
          <w:i/>
          <w:iCs/>
          <w:u w:val="single"/>
        </w:rPr>
        <w:t>him</w:t>
      </w:r>
      <w:r w:rsidRPr="00054A1A">
        <w:rPr>
          <w:rFonts w:ascii="Arial" w:hAnsi="Arial" w:cs="Arial"/>
          <w:i/>
          <w:iCs/>
        </w:rPr>
        <w:t xml:space="preserve"> </w:t>
      </w:r>
      <w:r w:rsidRPr="00054A1A">
        <w:rPr>
          <w:rFonts w:ascii="Arial" w:hAnsi="Arial" w:cs="Arial"/>
        </w:rPr>
        <w:t xml:space="preserve">(Hosea) </w:t>
      </w:r>
      <w:r w:rsidRPr="00054A1A">
        <w:rPr>
          <w:rFonts w:ascii="Arial" w:hAnsi="Arial" w:cs="Arial"/>
          <w:i/>
          <w:iCs/>
        </w:rPr>
        <w:t xml:space="preserve">a son.”  </w:t>
      </w:r>
      <w:r w:rsidRPr="00054A1A">
        <w:rPr>
          <w:rFonts w:ascii="Arial" w:hAnsi="Arial" w:cs="Arial"/>
        </w:rPr>
        <w:t xml:space="preserve">However, in </w:t>
      </w:r>
      <w:r w:rsidRPr="00054A1A">
        <w:rPr>
          <w:rFonts w:ascii="Arial" w:hAnsi="Arial" w:cs="Arial"/>
          <w:u w:val="single"/>
        </w:rPr>
        <w:t>v.6</w:t>
      </w:r>
      <w:r w:rsidRPr="00054A1A">
        <w:rPr>
          <w:rFonts w:ascii="Arial" w:hAnsi="Arial" w:cs="Arial"/>
        </w:rPr>
        <w:t xml:space="preserve"> it is stated simply that she </w:t>
      </w:r>
      <w:r w:rsidRPr="00054A1A">
        <w:rPr>
          <w:rFonts w:ascii="Arial" w:hAnsi="Arial" w:cs="Arial"/>
          <w:i/>
          <w:iCs/>
        </w:rPr>
        <w:t>“conceived again and gave birth to a daughter.”</w:t>
      </w:r>
      <w:r w:rsidRPr="00054A1A">
        <w:rPr>
          <w:rFonts w:ascii="Arial" w:hAnsi="Arial" w:cs="Arial"/>
        </w:rPr>
        <w:t xml:space="preserve">  Thus, this could be Hosea’s child, or it could be someone else’s.  The text is not specific enough to say for sure.  The child is to be named </w:t>
      </w:r>
      <w:r w:rsidRPr="00054A1A">
        <w:rPr>
          <w:rFonts w:ascii="Arial" w:hAnsi="Arial" w:cs="Arial"/>
          <w:i/>
          <w:iCs/>
        </w:rPr>
        <w:t>“Lo-ruhamah”</w:t>
      </w:r>
      <w:r w:rsidRPr="00054A1A">
        <w:rPr>
          <w:rFonts w:ascii="Arial" w:hAnsi="Arial" w:cs="Arial"/>
        </w:rPr>
        <w:t xml:space="preserve"> meaning </w:t>
      </w:r>
      <w:r w:rsidRPr="00054A1A">
        <w:rPr>
          <w:rFonts w:ascii="Arial" w:hAnsi="Arial" w:cs="Arial"/>
          <w:i/>
          <w:iCs/>
        </w:rPr>
        <w:t xml:space="preserve">“no pity” </w:t>
      </w:r>
      <w:r w:rsidRPr="00054A1A">
        <w:rPr>
          <w:rFonts w:ascii="Arial" w:hAnsi="Arial" w:cs="Arial"/>
        </w:rPr>
        <w:t xml:space="preserve">or </w:t>
      </w:r>
      <w:r w:rsidRPr="00054A1A">
        <w:rPr>
          <w:rFonts w:ascii="Arial" w:hAnsi="Arial" w:cs="Arial"/>
          <w:i/>
          <w:iCs/>
        </w:rPr>
        <w:t>“no mercy</w:t>
      </w:r>
      <w:r w:rsidR="000950A3">
        <w:rPr>
          <w:rFonts w:ascii="Arial" w:hAnsi="Arial" w:cs="Arial"/>
          <w:i/>
          <w:iCs/>
        </w:rPr>
        <w:t>.</w:t>
      </w:r>
      <w:r w:rsidRPr="00054A1A">
        <w:rPr>
          <w:rFonts w:ascii="Arial" w:hAnsi="Arial" w:cs="Arial"/>
          <w:i/>
          <w:iCs/>
        </w:rPr>
        <w:t>”</w:t>
      </w:r>
      <w:r w:rsidRPr="00054A1A">
        <w:rPr>
          <w:rFonts w:ascii="Arial" w:hAnsi="Arial" w:cs="Arial"/>
        </w:rPr>
        <w:t xml:space="preserve">  This indicates that the house of Israel will no longer receive </w:t>
      </w:r>
      <w:r w:rsidRPr="00054A1A">
        <w:rPr>
          <w:rFonts w:ascii="Arial" w:hAnsi="Arial" w:cs="Arial"/>
          <w:i/>
          <w:iCs/>
        </w:rPr>
        <w:t xml:space="preserve">pity </w:t>
      </w:r>
      <w:r w:rsidRPr="00054A1A">
        <w:rPr>
          <w:rFonts w:ascii="Arial" w:hAnsi="Arial" w:cs="Arial"/>
        </w:rPr>
        <w:t xml:space="preserve">or </w:t>
      </w:r>
      <w:r w:rsidRPr="00054A1A">
        <w:rPr>
          <w:rFonts w:ascii="Arial" w:hAnsi="Arial" w:cs="Arial"/>
          <w:i/>
          <w:iCs/>
        </w:rPr>
        <w:t xml:space="preserve">mercy </w:t>
      </w:r>
      <w:r w:rsidRPr="00054A1A">
        <w:rPr>
          <w:rFonts w:ascii="Arial" w:hAnsi="Arial" w:cs="Arial"/>
        </w:rPr>
        <w:t xml:space="preserve">from God.  He would no longer hear their cries for help and deliverance from their enemies, but He was still willing to be merciful to the house of Judah, </w:t>
      </w:r>
      <w:r w:rsidRPr="00054A1A">
        <w:rPr>
          <w:rFonts w:ascii="Arial" w:hAnsi="Arial" w:cs="Arial"/>
          <w:b/>
          <w:bCs/>
          <w:u w:val="single"/>
        </w:rPr>
        <w:t>v.7</w:t>
      </w:r>
      <w:r w:rsidRPr="00054A1A">
        <w:rPr>
          <w:rFonts w:ascii="Arial" w:hAnsi="Arial" w:cs="Arial"/>
        </w:rPr>
        <w:t xml:space="preserve">.  </w:t>
      </w:r>
    </w:p>
    <w:p w14:paraId="7D4109C2" w14:textId="77777777" w:rsidR="00054A1A" w:rsidRPr="00054A1A" w:rsidRDefault="00054A1A" w:rsidP="00054A1A">
      <w:pPr>
        <w:pStyle w:val="Footer"/>
        <w:tabs>
          <w:tab w:val="clear" w:pos="4320"/>
          <w:tab w:val="clear" w:pos="8640"/>
        </w:tabs>
        <w:spacing w:before="240" w:after="120"/>
        <w:rPr>
          <w:rFonts w:ascii="Arial" w:hAnsi="Arial" w:cs="Arial"/>
          <w:b/>
          <w:bCs/>
        </w:rPr>
      </w:pPr>
      <w:r w:rsidRPr="00054A1A">
        <w:rPr>
          <w:rFonts w:ascii="Arial" w:hAnsi="Arial" w:cs="Arial"/>
        </w:rPr>
        <w:t xml:space="preserve">There was surety in the paternity of </w:t>
      </w:r>
      <w:r w:rsidRPr="00054A1A">
        <w:rPr>
          <w:rFonts w:ascii="Arial" w:hAnsi="Arial" w:cs="Arial"/>
          <w:i/>
          <w:iCs/>
        </w:rPr>
        <w:t>Jezreel</w:t>
      </w:r>
      <w:r w:rsidRPr="00054A1A">
        <w:rPr>
          <w:rFonts w:ascii="Arial" w:hAnsi="Arial" w:cs="Arial"/>
        </w:rPr>
        <w:t xml:space="preserve">.  And there is some doubt with regard to the father of </w:t>
      </w:r>
      <w:r w:rsidRPr="00054A1A">
        <w:rPr>
          <w:rFonts w:ascii="Arial" w:hAnsi="Arial" w:cs="Arial"/>
          <w:i/>
          <w:iCs/>
        </w:rPr>
        <w:t xml:space="preserve">Lo-ruhamah. </w:t>
      </w:r>
      <w:r w:rsidRPr="00054A1A">
        <w:rPr>
          <w:rFonts w:ascii="Arial" w:hAnsi="Arial" w:cs="Arial"/>
        </w:rPr>
        <w:t xml:space="preserve">But there is again certainty that </w:t>
      </w:r>
      <w:r w:rsidRPr="00054A1A">
        <w:rPr>
          <w:rFonts w:ascii="Arial" w:hAnsi="Arial" w:cs="Arial"/>
          <w:i/>
          <w:iCs/>
        </w:rPr>
        <w:t>“Lo-ammi”</w:t>
      </w:r>
      <w:r w:rsidRPr="00054A1A">
        <w:rPr>
          <w:rFonts w:ascii="Arial" w:hAnsi="Arial" w:cs="Arial"/>
        </w:rPr>
        <w:t xml:space="preserve"> is </w:t>
      </w:r>
      <w:r w:rsidRPr="00054A1A">
        <w:rPr>
          <w:rFonts w:ascii="Arial" w:hAnsi="Arial" w:cs="Arial"/>
          <w:b/>
          <w:bCs/>
          <w:u w:val="single"/>
        </w:rPr>
        <w:t>not</w:t>
      </w:r>
      <w:r w:rsidRPr="00054A1A">
        <w:rPr>
          <w:rFonts w:ascii="Arial" w:hAnsi="Arial" w:cs="Arial"/>
          <w:b/>
          <w:bCs/>
        </w:rPr>
        <w:t xml:space="preserve"> </w:t>
      </w:r>
      <w:r w:rsidRPr="00054A1A">
        <w:rPr>
          <w:rFonts w:ascii="Arial" w:hAnsi="Arial" w:cs="Arial"/>
        </w:rPr>
        <w:t xml:space="preserve">Hosea’s child, </w:t>
      </w:r>
      <w:r w:rsidRPr="00054A1A">
        <w:rPr>
          <w:rFonts w:ascii="Arial" w:hAnsi="Arial" w:cs="Arial"/>
          <w:b/>
          <w:bCs/>
          <w:u w:val="single"/>
        </w:rPr>
        <w:t>vv.8-9</w:t>
      </w:r>
      <w:r w:rsidRPr="00054A1A">
        <w:rPr>
          <w:rFonts w:ascii="Arial" w:hAnsi="Arial" w:cs="Arial"/>
        </w:rPr>
        <w:t xml:space="preserve">.  What else is to be understood from the name </w:t>
      </w:r>
      <w:r w:rsidRPr="00054A1A">
        <w:rPr>
          <w:rFonts w:ascii="Arial" w:hAnsi="Arial" w:cs="Arial"/>
          <w:i/>
          <w:iCs/>
        </w:rPr>
        <w:t xml:space="preserve">“Lo-ammi” </w:t>
      </w:r>
      <w:r w:rsidRPr="00054A1A">
        <w:rPr>
          <w:rFonts w:ascii="Arial" w:hAnsi="Arial" w:cs="Arial"/>
        </w:rPr>
        <w:t xml:space="preserve">which means “not my people”?  Surely the </w:t>
      </w:r>
      <w:r w:rsidRPr="00054A1A">
        <w:rPr>
          <w:rFonts w:ascii="Arial" w:hAnsi="Arial" w:cs="Arial"/>
          <w:i/>
          <w:iCs/>
        </w:rPr>
        <w:t xml:space="preserve">symbolic side </w:t>
      </w:r>
      <w:r w:rsidRPr="00054A1A">
        <w:rPr>
          <w:rFonts w:ascii="Arial" w:hAnsi="Arial" w:cs="Arial"/>
        </w:rPr>
        <w:t>of this particular name being commanded refers to Isra</w:t>
      </w:r>
      <w:r w:rsidR="000070E6">
        <w:rPr>
          <w:rFonts w:ascii="Arial" w:hAnsi="Arial" w:cs="Arial"/>
        </w:rPr>
        <w:t>el no longer being God’s people!</w:t>
      </w:r>
      <w:r w:rsidRPr="00054A1A">
        <w:rPr>
          <w:rFonts w:ascii="Arial" w:hAnsi="Arial" w:cs="Arial"/>
        </w:rPr>
        <w:t xml:space="preserve">  But what about the </w:t>
      </w:r>
      <w:r w:rsidRPr="00054A1A">
        <w:rPr>
          <w:rFonts w:ascii="Arial" w:hAnsi="Arial" w:cs="Arial"/>
          <w:i/>
          <w:iCs/>
        </w:rPr>
        <w:t>physical side</w:t>
      </w:r>
      <w:r w:rsidRPr="00054A1A">
        <w:rPr>
          <w:rFonts w:ascii="Arial" w:hAnsi="Arial" w:cs="Arial"/>
        </w:rPr>
        <w:t xml:space="preserve"> of the parallel- does not the analogy break down if this child </w:t>
      </w:r>
      <w:r w:rsidRPr="00054A1A">
        <w:rPr>
          <w:rFonts w:ascii="Arial" w:hAnsi="Arial" w:cs="Arial"/>
          <w:u w:val="single"/>
        </w:rPr>
        <w:t>was</w:t>
      </w:r>
      <w:r w:rsidR="000070E6">
        <w:rPr>
          <w:rFonts w:ascii="Arial" w:hAnsi="Arial" w:cs="Arial"/>
        </w:rPr>
        <w:t xml:space="preserve"> Hosea’s?  </w:t>
      </w:r>
      <w:r w:rsidRPr="00054A1A">
        <w:rPr>
          <w:rFonts w:ascii="Arial" w:hAnsi="Arial" w:cs="Arial"/>
        </w:rPr>
        <w:t xml:space="preserve">Lo-ammi was not Hosea’s child as </w:t>
      </w:r>
      <w:r w:rsidRPr="00054A1A">
        <w:rPr>
          <w:rFonts w:ascii="Arial" w:hAnsi="Arial" w:cs="Arial"/>
          <w:b/>
          <w:bCs/>
        </w:rPr>
        <w:t xml:space="preserve">Israel is being declared by God to no longer be His!  </w:t>
      </w:r>
    </w:p>
    <w:p w14:paraId="4320403A" w14:textId="77777777" w:rsidR="00054A1A" w:rsidRPr="00054A1A" w:rsidRDefault="00054A1A" w:rsidP="00054A1A">
      <w:pPr>
        <w:pStyle w:val="Footer"/>
        <w:tabs>
          <w:tab w:val="clear" w:pos="4320"/>
          <w:tab w:val="clear" w:pos="8640"/>
        </w:tabs>
        <w:spacing w:before="240" w:after="120"/>
        <w:jc w:val="center"/>
        <w:rPr>
          <w:rFonts w:ascii="Arial" w:hAnsi="Arial" w:cs="Arial"/>
          <w:b/>
          <w:u w:val="single"/>
        </w:rPr>
      </w:pPr>
      <w:r w:rsidRPr="00054A1A">
        <w:rPr>
          <w:rFonts w:ascii="Arial" w:hAnsi="Arial" w:cs="Arial"/>
          <w:b/>
          <w:u w:val="single"/>
        </w:rPr>
        <w:t xml:space="preserve">The </w:t>
      </w:r>
      <w:r w:rsidRPr="00054A1A">
        <w:rPr>
          <w:rFonts w:ascii="Arial" w:hAnsi="Arial" w:cs="Arial"/>
          <w:b/>
          <w:i/>
          <w:iCs/>
          <w:u w:val="single"/>
        </w:rPr>
        <w:t>Prophetic</w:t>
      </w:r>
      <w:r w:rsidRPr="00054A1A">
        <w:rPr>
          <w:rFonts w:ascii="Arial" w:hAnsi="Arial" w:cs="Arial"/>
          <w:b/>
          <w:u w:val="single"/>
        </w:rPr>
        <w:t xml:space="preserve"> Glimmer of Hope</w:t>
      </w:r>
    </w:p>
    <w:p w14:paraId="474CC883"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There is a notable shift in context and tone that occurs in </w:t>
      </w:r>
      <w:r w:rsidRPr="00054A1A">
        <w:rPr>
          <w:rFonts w:ascii="Arial" w:hAnsi="Arial" w:cs="Arial"/>
          <w:b/>
          <w:bCs/>
          <w:u w:val="single"/>
        </w:rPr>
        <w:t>vv.10-11</w:t>
      </w:r>
      <w:r w:rsidRPr="00054A1A">
        <w:rPr>
          <w:rFonts w:ascii="Arial" w:hAnsi="Arial" w:cs="Arial"/>
        </w:rPr>
        <w:t xml:space="preserve">.  Jehovah has just declared, through the naming of </w:t>
      </w:r>
      <w:r w:rsidRPr="00054A1A">
        <w:rPr>
          <w:rFonts w:ascii="Arial" w:hAnsi="Arial" w:cs="Arial"/>
          <w:i/>
          <w:iCs/>
        </w:rPr>
        <w:t xml:space="preserve">Lo-ammi, </w:t>
      </w:r>
      <w:r w:rsidRPr="00054A1A">
        <w:rPr>
          <w:rFonts w:ascii="Arial" w:hAnsi="Arial" w:cs="Arial"/>
        </w:rPr>
        <w:t xml:space="preserve">that Israel is no longer considered by Him to be </w:t>
      </w:r>
      <w:r w:rsidRPr="00054A1A">
        <w:rPr>
          <w:rFonts w:ascii="Arial" w:hAnsi="Arial" w:cs="Arial"/>
          <w:i/>
          <w:iCs/>
        </w:rPr>
        <w:t xml:space="preserve">His people.  </w:t>
      </w:r>
      <w:r w:rsidRPr="00054A1A">
        <w:rPr>
          <w:rFonts w:ascii="Arial" w:hAnsi="Arial" w:cs="Arial"/>
        </w:rPr>
        <w:t xml:space="preserve">Now in these two verses, there is a prophetic </w:t>
      </w:r>
      <w:r w:rsidRPr="00054A1A">
        <w:rPr>
          <w:rFonts w:ascii="Arial" w:hAnsi="Arial" w:cs="Arial"/>
          <w:i/>
          <w:iCs/>
        </w:rPr>
        <w:t>glimmer of hope</w:t>
      </w:r>
      <w:r w:rsidRPr="00054A1A">
        <w:rPr>
          <w:rFonts w:ascii="Arial" w:hAnsi="Arial" w:cs="Arial"/>
        </w:rPr>
        <w:t xml:space="preserve"> given.  Where it has just been said that Israel would be destroyed (</w:t>
      </w:r>
      <w:r w:rsidRPr="00054A1A">
        <w:rPr>
          <w:rFonts w:ascii="Arial" w:hAnsi="Arial" w:cs="Arial"/>
          <w:u w:val="single"/>
        </w:rPr>
        <w:t>v.4</w:t>
      </w:r>
      <w:r w:rsidRPr="00054A1A">
        <w:rPr>
          <w:rFonts w:ascii="Arial" w:hAnsi="Arial" w:cs="Arial"/>
        </w:rPr>
        <w:t xml:space="preserve">), that they would receive </w:t>
      </w:r>
      <w:r w:rsidRPr="00054A1A">
        <w:rPr>
          <w:rFonts w:ascii="Arial" w:hAnsi="Arial" w:cs="Arial"/>
          <w:i/>
          <w:iCs/>
        </w:rPr>
        <w:t>no mercy</w:t>
      </w:r>
      <w:r w:rsidRPr="00054A1A">
        <w:rPr>
          <w:rFonts w:ascii="Arial" w:hAnsi="Arial" w:cs="Arial"/>
        </w:rPr>
        <w:t xml:space="preserve"> (</w:t>
      </w:r>
      <w:r w:rsidRPr="00054A1A">
        <w:rPr>
          <w:rFonts w:ascii="Arial" w:hAnsi="Arial" w:cs="Arial"/>
          <w:u w:val="single"/>
        </w:rPr>
        <w:t>v.6</w:t>
      </w:r>
      <w:r w:rsidRPr="00054A1A">
        <w:rPr>
          <w:rFonts w:ascii="Arial" w:hAnsi="Arial" w:cs="Arial"/>
        </w:rPr>
        <w:t xml:space="preserve">), and would even no longer be </w:t>
      </w:r>
      <w:r w:rsidRPr="00054A1A">
        <w:rPr>
          <w:rFonts w:ascii="Arial" w:hAnsi="Arial" w:cs="Arial"/>
          <w:i/>
          <w:iCs/>
        </w:rPr>
        <w:t xml:space="preserve">His people </w:t>
      </w:r>
      <w:r w:rsidRPr="00054A1A">
        <w:rPr>
          <w:rFonts w:ascii="Arial" w:hAnsi="Arial" w:cs="Arial"/>
        </w:rPr>
        <w:t>(</w:t>
      </w:r>
      <w:r w:rsidRPr="00054A1A">
        <w:rPr>
          <w:rFonts w:ascii="Arial" w:hAnsi="Arial" w:cs="Arial"/>
          <w:u w:val="single"/>
        </w:rPr>
        <w:t>v.9</w:t>
      </w:r>
      <w:r w:rsidRPr="00054A1A">
        <w:rPr>
          <w:rFonts w:ascii="Arial" w:hAnsi="Arial" w:cs="Arial"/>
        </w:rPr>
        <w:t xml:space="preserve">), now God seems to be saying that they would again be in number </w:t>
      </w:r>
      <w:r w:rsidRPr="00054A1A">
        <w:rPr>
          <w:rFonts w:ascii="Arial" w:hAnsi="Arial" w:cs="Arial"/>
          <w:i/>
          <w:iCs/>
        </w:rPr>
        <w:t xml:space="preserve">“like the sand of the sea, which cannot be measured or numbered,” </w:t>
      </w:r>
      <w:r w:rsidRPr="00054A1A">
        <w:rPr>
          <w:rFonts w:ascii="Arial" w:hAnsi="Arial" w:cs="Arial"/>
          <w:b/>
          <w:bCs/>
          <w:u w:val="single"/>
        </w:rPr>
        <w:t>v.10</w:t>
      </w:r>
      <w:r w:rsidRPr="00054A1A">
        <w:rPr>
          <w:rFonts w:ascii="Arial" w:hAnsi="Arial" w:cs="Arial"/>
        </w:rPr>
        <w:t xml:space="preserve">; and that they would again be </w:t>
      </w:r>
      <w:r w:rsidRPr="00054A1A">
        <w:rPr>
          <w:rFonts w:ascii="Arial" w:hAnsi="Arial" w:cs="Arial"/>
          <w:i/>
          <w:iCs/>
        </w:rPr>
        <w:t xml:space="preserve">“sons of the living God.”  </w:t>
      </w:r>
      <w:r w:rsidRPr="00054A1A">
        <w:rPr>
          <w:rFonts w:ascii="Arial" w:hAnsi="Arial" w:cs="Arial"/>
        </w:rPr>
        <w:t>How can these things be so?  In answering that question, ask a few more:</w:t>
      </w:r>
    </w:p>
    <w:p w14:paraId="67B52274" w14:textId="77777777" w:rsidR="00054A1A" w:rsidRPr="00054A1A" w:rsidRDefault="00054A1A" w:rsidP="00617710">
      <w:pPr>
        <w:pStyle w:val="Footer"/>
        <w:tabs>
          <w:tab w:val="clear" w:pos="4320"/>
          <w:tab w:val="clear" w:pos="8640"/>
        </w:tabs>
        <w:spacing w:before="240" w:after="120"/>
        <w:ind w:left="360"/>
        <w:rPr>
          <w:rFonts w:ascii="Arial" w:hAnsi="Arial" w:cs="Arial"/>
        </w:rPr>
      </w:pPr>
      <w:r w:rsidRPr="00054A1A">
        <w:rPr>
          <w:rFonts w:ascii="Arial" w:hAnsi="Arial" w:cs="Arial"/>
        </w:rPr>
        <w:t xml:space="preserve">1) </w:t>
      </w:r>
      <w:r w:rsidRPr="000070E6">
        <w:rPr>
          <w:rFonts w:ascii="Arial" w:hAnsi="Arial" w:cs="Arial"/>
          <w:b/>
          <w:i/>
          <w:iCs/>
        </w:rPr>
        <w:t>When</w:t>
      </w:r>
      <w:r w:rsidRPr="00054A1A">
        <w:rPr>
          <w:rFonts w:ascii="Arial" w:hAnsi="Arial" w:cs="Arial"/>
        </w:rPr>
        <w:t xml:space="preserve"> will this rejuvenation</w:t>
      </w:r>
      <w:r w:rsidRPr="00054A1A">
        <w:rPr>
          <w:rFonts w:ascii="Arial" w:hAnsi="Arial" w:cs="Arial"/>
          <w:i/>
          <w:iCs/>
        </w:rPr>
        <w:t xml:space="preserve"> </w:t>
      </w:r>
      <w:r w:rsidRPr="00054A1A">
        <w:rPr>
          <w:rFonts w:ascii="Arial" w:hAnsi="Arial" w:cs="Arial"/>
        </w:rPr>
        <w:t>occur?</w:t>
      </w:r>
    </w:p>
    <w:p w14:paraId="2AF7A651" w14:textId="77777777" w:rsidR="00054A1A" w:rsidRPr="00054A1A" w:rsidRDefault="00054A1A" w:rsidP="00617710">
      <w:pPr>
        <w:pStyle w:val="Footer"/>
        <w:tabs>
          <w:tab w:val="clear" w:pos="4320"/>
          <w:tab w:val="clear" w:pos="8640"/>
        </w:tabs>
        <w:spacing w:before="240" w:after="120"/>
        <w:ind w:left="360"/>
        <w:rPr>
          <w:rFonts w:ascii="Arial" w:hAnsi="Arial" w:cs="Arial"/>
        </w:rPr>
      </w:pPr>
      <w:r w:rsidRPr="00054A1A">
        <w:rPr>
          <w:rFonts w:ascii="Arial" w:hAnsi="Arial" w:cs="Arial"/>
        </w:rPr>
        <w:t xml:space="preserve">2) </w:t>
      </w:r>
      <w:r w:rsidRPr="000070E6">
        <w:rPr>
          <w:rFonts w:ascii="Arial" w:hAnsi="Arial" w:cs="Arial"/>
          <w:b/>
          <w:i/>
        </w:rPr>
        <w:t>To</w:t>
      </w:r>
      <w:r w:rsidRPr="000070E6">
        <w:rPr>
          <w:rFonts w:ascii="Arial" w:hAnsi="Arial" w:cs="Arial"/>
          <w:b/>
        </w:rPr>
        <w:t xml:space="preserve"> </w:t>
      </w:r>
      <w:r w:rsidRPr="000070E6">
        <w:rPr>
          <w:rFonts w:ascii="Arial" w:hAnsi="Arial" w:cs="Arial"/>
          <w:b/>
          <w:i/>
          <w:iCs/>
        </w:rPr>
        <w:t>whom</w:t>
      </w:r>
      <w:r w:rsidRPr="00054A1A">
        <w:rPr>
          <w:rFonts w:ascii="Arial" w:hAnsi="Arial" w:cs="Arial"/>
          <w:i/>
          <w:iCs/>
        </w:rPr>
        <w:t xml:space="preserve"> </w:t>
      </w:r>
      <w:r w:rsidRPr="00054A1A">
        <w:rPr>
          <w:rFonts w:ascii="Arial" w:hAnsi="Arial" w:cs="Arial"/>
        </w:rPr>
        <w:t>will it occur?</w:t>
      </w:r>
    </w:p>
    <w:p w14:paraId="79B433A9" w14:textId="77777777" w:rsidR="00054A1A" w:rsidRPr="00054A1A" w:rsidRDefault="00054A1A" w:rsidP="00617710">
      <w:pPr>
        <w:pStyle w:val="Footer"/>
        <w:tabs>
          <w:tab w:val="clear" w:pos="4320"/>
          <w:tab w:val="clear" w:pos="8640"/>
        </w:tabs>
        <w:spacing w:before="240" w:after="120"/>
        <w:ind w:left="360"/>
        <w:rPr>
          <w:rFonts w:ascii="Arial" w:hAnsi="Arial" w:cs="Arial"/>
        </w:rPr>
      </w:pPr>
      <w:r w:rsidRPr="00054A1A">
        <w:rPr>
          <w:rFonts w:ascii="Arial" w:hAnsi="Arial" w:cs="Arial"/>
        </w:rPr>
        <w:t xml:space="preserve">3) </w:t>
      </w:r>
      <w:r w:rsidRPr="000070E6">
        <w:rPr>
          <w:rFonts w:ascii="Arial" w:hAnsi="Arial" w:cs="Arial"/>
          <w:b/>
          <w:i/>
          <w:iCs/>
        </w:rPr>
        <w:t>Where</w:t>
      </w:r>
      <w:r w:rsidRPr="00054A1A">
        <w:rPr>
          <w:rFonts w:ascii="Arial" w:hAnsi="Arial" w:cs="Arial"/>
          <w:i/>
          <w:iCs/>
        </w:rPr>
        <w:t xml:space="preserve"> </w:t>
      </w:r>
      <w:r w:rsidRPr="00054A1A">
        <w:rPr>
          <w:rFonts w:ascii="Arial" w:hAnsi="Arial" w:cs="Arial"/>
        </w:rPr>
        <w:t>will it occur?</w:t>
      </w:r>
    </w:p>
    <w:p w14:paraId="112ECA1E"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Start with the last question first, that of </w:t>
      </w:r>
      <w:r w:rsidRPr="000070E6">
        <w:rPr>
          <w:rFonts w:ascii="Arial" w:hAnsi="Arial" w:cs="Arial"/>
          <w:b/>
          <w:i/>
          <w:iCs/>
        </w:rPr>
        <w:t>where</w:t>
      </w:r>
      <w:r w:rsidRPr="00054A1A">
        <w:rPr>
          <w:rFonts w:ascii="Arial" w:hAnsi="Arial" w:cs="Arial"/>
        </w:rPr>
        <w:t xml:space="preserve">.  The answer is found in </w:t>
      </w:r>
      <w:r w:rsidRPr="00054A1A">
        <w:rPr>
          <w:rFonts w:ascii="Arial" w:hAnsi="Arial" w:cs="Arial"/>
          <w:u w:val="single"/>
        </w:rPr>
        <w:t>v.11</w:t>
      </w:r>
      <w:r w:rsidRPr="00054A1A">
        <w:rPr>
          <w:rFonts w:ascii="Arial" w:hAnsi="Arial" w:cs="Arial"/>
        </w:rPr>
        <w:t xml:space="preserve"> where </w:t>
      </w:r>
      <w:r w:rsidRPr="00054A1A">
        <w:rPr>
          <w:rFonts w:ascii="Arial" w:hAnsi="Arial" w:cs="Arial"/>
          <w:i/>
          <w:iCs/>
        </w:rPr>
        <w:t>“Jezreel”</w:t>
      </w:r>
      <w:r w:rsidRPr="00054A1A">
        <w:rPr>
          <w:rFonts w:ascii="Arial" w:hAnsi="Arial" w:cs="Arial"/>
        </w:rPr>
        <w:t xml:space="preserve"> is again mentioned.  Remember that there was a dual meaning to the name- it means both to </w:t>
      </w:r>
      <w:r w:rsidRPr="00054A1A">
        <w:rPr>
          <w:rFonts w:ascii="Arial" w:hAnsi="Arial" w:cs="Arial"/>
          <w:i/>
          <w:iCs/>
        </w:rPr>
        <w:t>scatter</w:t>
      </w:r>
      <w:r w:rsidRPr="00054A1A">
        <w:rPr>
          <w:rFonts w:ascii="Arial" w:hAnsi="Arial" w:cs="Arial"/>
        </w:rPr>
        <w:t xml:space="preserve"> and to </w:t>
      </w:r>
      <w:r w:rsidRPr="00054A1A">
        <w:rPr>
          <w:rFonts w:ascii="Arial" w:hAnsi="Arial" w:cs="Arial"/>
          <w:i/>
          <w:iCs/>
        </w:rPr>
        <w:t>sow</w:t>
      </w:r>
      <w:r w:rsidRPr="00054A1A">
        <w:rPr>
          <w:rFonts w:ascii="Arial" w:hAnsi="Arial" w:cs="Arial"/>
        </w:rPr>
        <w:t xml:space="preserve">.  Where God </w:t>
      </w:r>
      <w:r w:rsidRPr="00054A1A">
        <w:rPr>
          <w:rFonts w:ascii="Arial" w:hAnsi="Arial" w:cs="Arial"/>
          <w:i/>
          <w:iCs/>
        </w:rPr>
        <w:t xml:space="preserve">sows, </w:t>
      </w:r>
      <w:r w:rsidRPr="00054A1A">
        <w:rPr>
          <w:rFonts w:ascii="Arial" w:hAnsi="Arial" w:cs="Arial"/>
        </w:rPr>
        <w:t xml:space="preserve">He also </w:t>
      </w:r>
      <w:r w:rsidRPr="00054A1A">
        <w:rPr>
          <w:rFonts w:ascii="Arial" w:hAnsi="Arial" w:cs="Arial"/>
          <w:i/>
          <w:iCs/>
        </w:rPr>
        <w:t xml:space="preserve">reaps a harvest.  </w:t>
      </w:r>
      <w:r w:rsidRPr="00054A1A">
        <w:rPr>
          <w:rFonts w:ascii="Arial" w:hAnsi="Arial" w:cs="Arial"/>
        </w:rPr>
        <w:t xml:space="preserve">Where God had </w:t>
      </w:r>
      <w:r w:rsidRPr="00054A1A">
        <w:rPr>
          <w:rFonts w:ascii="Arial" w:hAnsi="Arial" w:cs="Arial"/>
          <w:i/>
          <w:iCs/>
        </w:rPr>
        <w:t xml:space="preserve">sown/scattered </w:t>
      </w:r>
      <w:r w:rsidRPr="00054A1A">
        <w:rPr>
          <w:rFonts w:ascii="Arial" w:hAnsi="Arial" w:cs="Arial"/>
        </w:rPr>
        <w:t xml:space="preserve">the sons of Israel, He would </w:t>
      </w:r>
      <w:r w:rsidRPr="00054A1A">
        <w:rPr>
          <w:rFonts w:ascii="Arial" w:hAnsi="Arial" w:cs="Arial"/>
          <w:i/>
          <w:iCs/>
        </w:rPr>
        <w:t xml:space="preserve">reap </w:t>
      </w:r>
      <w:r w:rsidRPr="00054A1A">
        <w:rPr>
          <w:rFonts w:ascii="Arial" w:hAnsi="Arial" w:cs="Arial"/>
        </w:rPr>
        <w:t xml:space="preserve">a people </w:t>
      </w:r>
      <w:r w:rsidRPr="00054A1A">
        <w:rPr>
          <w:rFonts w:ascii="Arial" w:hAnsi="Arial" w:cs="Arial"/>
          <w:i/>
          <w:iCs/>
        </w:rPr>
        <w:t>“for His own possession</w:t>
      </w:r>
      <w:r w:rsidR="000070E6">
        <w:rPr>
          <w:rFonts w:ascii="Arial" w:hAnsi="Arial" w:cs="Arial"/>
          <w:i/>
          <w:iCs/>
        </w:rPr>
        <w:t>.</w:t>
      </w:r>
      <w:r w:rsidRPr="00054A1A">
        <w:rPr>
          <w:rFonts w:ascii="Arial" w:hAnsi="Arial" w:cs="Arial"/>
          <w:i/>
          <w:iCs/>
        </w:rPr>
        <w:t>”</w:t>
      </w:r>
      <w:r w:rsidRPr="00054A1A">
        <w:rPr>
          <w:rFonts w:ascii="Arial" w:hAnsi="Arial" w:cs="Arial"/>
        </w:rPr>
        <w:t xml:space="preserve">  Again, the literal valley of Jezreel is not so much intended as the name is being utilized to represent a figurative place where God brought forth a harvest as He had brought about destruction.  </w:t>
      </w:r>
    </w:p>
    <w:p w14:paraId="4B0C8DC8" w14:textId="77777777" w:rsidR="00054A1A" w:rsidRPr="00054A1A" w:rsidRDefault="00054A1A" w:rsidP="00054A1A">
      <w:pPr>
        <w:pStyle w:val="Footer"/>
        <w:tabs>
          <w:tab w:val="clear" w:pos="4320"/>
          <w:tab w:val="clear" w:pos="8640"/>
        </w:tabs>
        <w:spacing w:before="240" w:after="120"/>
        <w:rPr>
          <w:rFonts w:ascii="Arial" w:hAnsi="Arial" w:cs="Arial"/>
        </w:rPr>
      </w:pPr>
      <w:r w:rsidRPr="000070E6">
        <w:rPr>
          <w:rFonts w:ascii="Arial" w:hAnsi="Arial" w:cs="Arial"/>
          <w:b/>
          <w:i/>
        </w:rPr>
        <w:t>To</w:t>
      </w:r>
      <w:r w:rsidRPr="000070E6">
        <w:rPr>
          <w:rFonts w:ascii="Arial" w:hAnsi="Arial" w:cs="Arial"/>
          <w:b/>
        </w:rPr>
        <w:t xml:space="preserve"> </w:t>
      </w:r>
      <w:r w:rsidRPr="000070E6">
        <w:rPr>
          <w:rFonts w:ascii="Arial" w:hAnsi="Arial" w:cs="Arial"/>
          <w:b/>
          <w:i/>
          <w:iCs/>
        </w:rPr>
        <w:t>whom</w:t>
      </w:r>
      <w:r w:rsidRPr="00054A1A">
        <w:rPr>
          <w:rFonts w:ascii="Arial" w:hAnsi="Arial" w:cs="Arial"/>
        </w:rPr>
        <w:t xml:space="preserve"> would this happen?  It is difficult to tell from this text alone, but with the inspired application of two New Testament passages the prophetic meaning becomes clear.  Note </w:t>
      </w:r>
      <w:r w:rsidRPr="00054A1A">
        <w:rPr>
          <w:rFonts w:ascii="Arial" w:hAnsi="Arial" w:cs="Arial"/>
          <w:b/>
          <w:bCs/>
          <w:u w:val="single"/>
        </w:rPr>
        <w:t>Romans 9:19-26</w:t>
      </w:r>
      <w:r w:rsidRPr="00054A1A">
        <w:rPr>
          <w:rFonts w:ascii="Arial" w:hAnsi="Arial" w:cs="Arial"/>
        </w:rPr>
        <w:t xml:space="preserve"> where this passage is explained by the inspiration of the Spirit through Paul to refer to the bringing together of Jew and Gentile in Christ so that they all may be called </w:t>
      </w:r>
      <w:r w:rsidRPr="00054A1A">
        <w:rPr>
          <w:rFonts w:ascii="Arial" w:hAnsi="Arial" w:cs="Arial"/>
          <w:i/>
          <w:iCs/>
        </w:rPr>
        <w:t>“sons of the living God.”</w:t>
      </w:r>
      <w:r w:rsidRPr="00054A1A">
        <w:rPr>
          <w:rFonts w:ascii="Arial" w:hAnsi="Arial" w:cs="Arial"/>
        </w:rPr>
        <w:t xml:space="preserve">  Peter makes a similar usage in </w:t>
      </w:r>
      <w:r w:rsidRPr="00054A1A">
        <w:rPr>
          <w:rFonts w:ascii="Arial" w:hAnsi="Arial" w:cs="Arial"/>
          <w:b/>
          <w:bCs/>
          <w:u w:val="single"/>
        </w:rPr>
        <w:t>1Peter 2:4-10</w:t>
      </w:r>
      <w:r w:rsidRPr="00054A1A">
        <w:rPr>
          <w:rFonts w:ascii="Arial" w:hAnsi="Arial" w:cs="Arial"/>
        </w:rPr>
        <w:t xml:space="preserve"> where people who were previously shown </w:t>
      </w:r>
      <w:r w:rsidRPr="00054A1A">
        <w:rPr>
          <w:rFonts w:ascii="Arial" w:hAnsi="Arial" w:cs="Arial"/>
          <w:i/>
          <w:iCs/>
        </w:rPr>
        <w:t>no mercy “have received mercy”</w:t>
      </w:r>
      <w:r w:rsidRPr="00054A1A">
        <w:rPr>
          <w:rFonts w:ascii="Arial" w:hAnsi="Arial" w:cs="Arial"/>
        </w:rPr>
        <w:t xml:space="preserve"> in being God’s people through Jesus Christ.  Obviously</w:t>
      </w:r>
      <w:r w:rsidR="000070E6">
        <w:rPr>
          <w:rFonts w:ascii="Arial" w:hAnsi="Arial" w:cs="Arial"/>
        </w:rPr>
        <w:t>,</w:t>
      </w:r>
      <w:r w:rsidRPr="00054A1A">
        <w:rPr>
          <w:rFonts w:ascii="Arial" w:hAnsi="Arial" w:cs="Arial"/>
        </w:rPr>
        <w:t xml:space="preserve"> by these two inspired applications of Hosea’s prophecy, we come to understand that this </w:t>
      </w:r>
      <w:r w:rsidRPr="00054A1A">
        <w:rPr>
          <w:rFonts w:ascii="Arial" w:hAnsi="Arial" w:cs="Arial"/>
          <w:i/>
          <w:iCs/>
        </w:rPr>
        <w:t xml:space="preserve">restoration of Israel </w:t>
      </w:r>
      <w:r w:rsidRPr="00054A1A">
        <w:rPr>
          <w:rFonts w:ascii="Arial" w:hAnsi="Arial" w:cs="Arial"/>
        </w:rPr>
        <w:t xml:space="preserve">would be of God’s people in the Church- Christians are the fulfillment! </w:t>
      </w:r>
    </w:p>
    <w:p w14:paraId="3BA803EE"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After exploring both the </w:t>
      </w:r>
      <w:r w:rsidRPr="00054A1A">
        <w:rPr>
          <w:rFonts w:ascii="Arial" w:hAnsi="Arial" w:cs="Arial"/>
          <w:i/>
          <w:iCs/>
        </w:rPr>
        <w:t xml:space="preserve">where </w:t>
      </w:r>
      <w:r w:rsidRPr="00054A1A">
        <w:rPr>
          <w:rFonts w:ascii="Arial" w:hAnsi="Arial" w:cs="Arial"/>
        </w:rPr>
        <w:t xml:space="preserve">and the </w:t>
      </w:r>
      <w:r w:rsidRPr="00054A1A">
        <w:rPr>
          <w:rFonts w:ascii="Arial" w:hAnsi="Arial" w:cs="Arial"/>
          <w:i/>
          <w:iCs/>
        </w:rPr>
        <w:t xml:space="preserve">to whom </w:t>
      </w:r>
      <w:r w:rsidRPr="00054A1A">
        <w:rPr>
          <w:rFonts w:ascii="Arial" w:hAnsi="Arial" w:cs="Arial"/>
        </w:rPr>
        <w:t xml:space="preserve">aspects of the prophecy, the </w:t>
      </w:r>
      <w:r w:rsidRPr="000070E6">
        <w:rPr>
          <w:rFonts w:ascii="Arial" w:hAnsi="Arial" w:cs="Arial"/>
          <w:b/>
          <w:i/>
          <w:iCs/>
        </w:rPr>
        <w:t>when</w:t>
      </w:r>
      <w:r w:rsidRPr="00054A1A">
        <w:rPr>
          <w:rFonts w:ascii="Arial" w:hAnsi="Arial" w:cs="Arial"/>
          <w:i/>
          <w:iCs/>
        </w:rPr>
        <w:t xml:space="preserve"> </w:t>
      </w:r>
      <w:r w:rsidRPr="00054A1A">
        <w:rPr>
          <w:rFonts w:ascii="Arial" w:hAnsi="Arial" w:cs="Arial"/>
        </w:rPr>
        <w:t xml:space="preserve">part is easy.  This prophecy had its fulfillment beginning on the first Pentecost after the resurrection of Jesus Christ as recorded in </w:t>
      </w:r>
      <w:r w:rsidRPr="00054A1A">
        <w:rPr>
          <w:rFonts w:ascii="Arial" w:hAnsi="Arial" w:cs="Arial"/>
          <w:b/>
          <w:bCs/>
          <w:u w:val="single"/>
        </w:rPr>
        <w:t>Acts 2</w:t>
      </w:r>
      <w:r w:rsidRPr="00054A1A">
        <w:rPr>
          <w:rFonts w:ascii="Arial" w:hAnsi="Arial" w:cs="Arial"/>
        </w:rPr>
        <w:t xml:space="preserve">.  </w:t>
      </w:r>
    </w:p>
    <w:p w14:paraId="37AB85DF"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From all of this, one thing becomes blatantly obvious:  </w:t>
      </w:r>
      <w:r w:rsidRPr="00054A1A">
        <w:rPr>
          <w:rFonts w:ascii="Arial" w:hAnsi="Arial" w:cs="Arial"/>
          <w:b/>
          <w:bCs/>
        </w:rPr>
        <w:t xml:space="preserve">this prophecy of </w:t>
      </w:r>
      <w:r w:rsidRPr="00054A1A">
        <w:rPr>
          <w:rFonts w:ascii="Arial" w:hAnsi="Arial" w:cs="Arial"/>
          <w:b/>
          <w:bCs/>
          <w:u w:val="single"/>
        </w:rPr>
        <w:t>Hos.1:10-11</w:t>
      </w:r>
      <w:r w:rsidRPr="00054A1A">
        <w:rPr>
          <w:rFonts w:ascii="Arial" w:hAnsi="Arial" w:cs="Arial"/>
          <w:b/>
          <w:bCs/>
        </w:rPr>
        <w:t xml:space="preserve"> has a </w:t>
      </w:r>
      <w:r w:rsidRPr="00054A1A">
        <w:rPr>
          <w:rFonts w:ascii="Arial" w:hAnsi="Arial" w:cs="Arial"/>
          <w:b/>
          <w:bCs/>
          <w:i/>
          <w:iCs/>
        </w:rPr>
        <w:t xml:space="preserve">spiritual </w:t>
      </w:r>
      <w:r w:rsidRPr="00054A1A">
        <w:rPr>
          <w:rFonts w:ascii="Arial" w:hAnsi="Arial" w:cs="Arial"/>
          <w:b/>
          <w:bCs/>
        </w:rPr>
        <w:t xml:space="preserve">fulfillment in the advent of the Church of Jesus Christ- </w:t>
      </w:r>
      <w:r w:rsidRPr="00054A1A">
        <w:rPr>
          <w:rFonts w:ascii="Arial" w:hAnsi="Arial" w:cs="Arial"/>
          <w:b/>
          <w:bCs/>
          <w:u w:val="single"/>
        </w:rPr>
        <w:t>not</w:t>
      </w:r>
      <w:r w:rsidRPr="00054A1A">
        <w:rPr>
          <w:rFonts w:ascii="Arial" w:hAnsi="Arial" w:cs="Arial"/>
          <w:b/>
          <w:bCs/>
        </w:rPr>
        <w:t xml:space="preserve"> the physical and political nation of Israel.  </w:t>
      </w:r>
      <w:r w:rsidRPr="00054A1A">
        <w:rPr>
          <w:rFonts w:ascii="Arial" w:hAnsi="Arial" w:cs="Arial"/>
        </w:rPr>
        <w:t xml:space="preserve">In that vein, please consider </w:t>
      </w:r>
      <w:r w:rsidRPr="00054A1A">
        <w:rPr>
          <w:rFonts w:ascii="Arial" w:hAnsi="Arial" w:cs="Arial"/>
          <w:u w:val="single"/>
        </w:rPr>
        <w:t>Gal.6:16</w:t>
      </w:r>
      <w:r w:rsidRPr="00054A1A">
        <w:rPr>
          <w:rFonts w:ascii="Arial" w:hAnsi="Arial" w:cs="Arial"/>
        </w:rPr>
        <w:t xml:space="preserve"> and </w:t>
      </w:r>
      <w:r w:rsidRPr="00054A1A">
        <w:rPr>
          <w:rFonts w:ascii="Arial" w:hAnsi="Arial" w:cs="Arial"/>
          <w:u w:val="single"/>
        </w:rPr>
        <w:t>Rom.9:6-9</w:t>
      </w:r>
      <w:r w:rsidRPr="00054A1A">
        <w:rPr>
          <w:rFonts w:ascii="Arial" w:hAnsi="Arial" w:cs="Arial"/>
          <w:b/>
          <w:bCs/>
        </w:rPr>
        <w:t xml:space="preserve">  </w:t>
      </w:r>
      <w:r w:rsidRPr="00054A1A">
        <w:rPr>
          <w:rFonts w:ascii="Arial" w:hAnsi="Arial" w:cs="Arial"/>
        </w:rPr>
        <w:t xml:space="preserve">in light of </w:t>
      </w:r>
      <w:r w:rsidRPr="00054A1A">
        <w:rPr>
          <w:rFonts w:ascii="Arial" w:hAnsi="Arial" w:cs="Arial"/>
          <w:u w:val="single"/>
        </w:rPr>
        <w:t>Gal.3:26ff</w:t>
      </w:r>
      <w:r w:rsidRPr="00054A1A">
        <w:rPr>
          <w:rFonts w:ascii="Arial" w:hAnsi="Arial" w:cs="Arial"/>
        </w:rPr>
        <w:t xml:space="preserve">.   </w:t>
      </w:r>
    </w:p>
    <w:p w14:paraId="4A3B8FA2"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u w:val="single"/>
        </w:rPr>
        <w:t>Chapter 2</w:t>
      </w:r>
      <w:r w:rsidRPr="00054A1A">
        <w:rPr>
          <w:rFonts w:ascii="Arial" w:hAnsi="Arial" w:cs="Arial"/>
        </w:rPr>
        <w:t xml:space="preserve"> verse 1 should </w:t>
      </w:r>
      <w:r w:rsidR="000070E6">
        <w:rPr>
          <w:rFonts w:ascii="Arial" w:hAnsi="Arial" w:cs="Arial"/>
        </w:rPr>
        <w:t xml:space="preserve">probably </w:t>
      </w:r>
      <w:r w:rsidRPr="00054A1A">
        <w:rPr>
          <w:rFonts w:ascii="Arial" w:hAnsi="Arial" w:cs="Arial"/>
        </w:rPr>
        <w:t xml:space="preserve">be included in </w:t>
      </w:r>
      <w:r w:rsidRPr="00054A1A">
        <w:rPr>
          <w:rFonts w:ascii="Arial" w:hAnsi="Arial" w:cs="Arial"/>
          <w:u w:val="single"/>
        </w:rPr>
        <w:t>chp.1</w:t>
      </w:r>
      <w:r w:rsidRPr="00054A1A">
        <w:rPr>
          <w:rFonts w:ascii="Arial" w:hAnsi="Arial" w:cs="Arial"/>
        </w:rPr>
        <w:t xml:space="preserve"> for the thought of this verse is the conclusion of the point being </w:t>
      </w:r>
      <w:r w:rsidR="000070E6">
        <w:rPr>
          <w:rFonts w:ascii="Arial" w:hAnsi="Arial" w:cs="Arial"/>
        </w:rPr>
        <w:t xml:space="preserve">made in the previous ones- </w:t>
      </w:r>
      <w:r w:rsidRPr="00054A1A">
        <w:rPr>
          <w:rFonts w:ascii="Arial" w:hAnsi="Arial" w:cs="Arial"/>
        </w:rPr>
        <w:t xml:space="preserve">during </w:t>
      </w:r>
      <w:r w:rsidRPr="00054A1A">
        <w:rPr>
          <w:rFonts w:ascii="Arial" w:hAnsi="Arial" w:cs="Arial"/>
          <w:i/>
          <w:iCs/>
        </w:rPr>
        <w:t xml:space="preserve">that </w:t>
      </w:r>
      <w:r w:rsidRPr="00054A1A">
        <w:rPr>
          <w:rFonts w:ascii="Arial" w:hAnsi="Arial" w:cs="Arial"/>
        </w:rPr>
        <w:t xml:space="preserve">time (the Christian Dispensation), those who had previously </w:t>
      </w:r>
      <w:r w:rsidRPr="00054A1A">
        <w:rPr>
          <w:rFonts w:ascii="Arial" w:hAnsi="Arial" w:cs="Arial"/>
          <w:u w:val="single"/>
        </w:rPr>
        <w:t>not</w:t>
      </w:r>
      <w:r w:rsidRPr="00054A1A">
        <w:rPr>
          <w:rFonts w:ascii="Arial" w:hAnsi="Arial" w:cs="Arial"/>
        </w:rPr>
        <w:t xml:space="preserve"> been the people of God would be able to say </w:t>
      </w:r>
      <w:r w:rsidR="000070E6">
        <w:rPr>
          <w:rFonts w:ascii="Arial" w:hAnsi="Arial" w:cs="Arial"/>
          <w:i/>
          <w:iCs/>
        </w:rPr>
        <w:t>“Ammi</w:t>
      </w:r>
      <w:r w:rsidRPr="00054A1A">
        <w:rPr>
          <w:rFonts w:ascii="Arial" w:hAnsi="Arial" w:cs="Arial"/>
          <w:i/>
          <w:iCs/>
        </w:rPr>
        <w:t>”</w:t>
      </w:r>
      <w:r w:rsidR="000070E6">
        <w:rPr>
          <w:rFonts w:ascii="Arial" w:hAnsi="Arial" w:cs="Arial"/>
        </w:rPr>
        <w:t xml:space="preserve"> or “my people</w:t>
      </w:r>
      <w:r w:rsidRPr="00054A1A">
        <w:rPr>
          <w:rFonts w:ascii="Arial" w:hAnsi="Arial" w:cs="Arial"/>
        </w:rPr>
        <w:t>” again.  And</w:t>
      </w:r>
      <w:r w:rsidR="000070E6">
        <w:rPr>
          <w:rFonts w:ascii="Arial" w:hAnsi="Arial" w:cs="Arial"/>
        </w:rPr>
        <w:t>,</w:t>
      </w:r>
      <w:r w:rsidRPr="00054A1A">
        <w:rPr>
          <w:rFonts w:ascii="Arial" w:hAnsi="Arial" w:cs="Arial"/>
        </w:rPr>
        <w:t xml:space="preserve"> those who had been excluded from the </w:t>
      </w:r>
      <w:r w:rsidRPr="00054A1A">
        <w:rPr>
          <w:rFonts w:ascii="Arial" w:hAnsi="Arial" w:cs="Arial"/>
          <w:i/>
          <w:iCs/>
        </w:rPr>
        <w:t xml:space="preserve">mercy </w:t>
      </w:r>
      <w:r w:rsidRPr="00054A1A">
        <w:rPr>
          <w:rFonts w:ascii="Arial" w:hAnsi="Arial" w:cs="Arial"/>
        </w:rPr>
        <w:t xml:space="preserve">of God could say </w:t>
      </w:r>
      <w:r w:rsidR="000070E6">
        <w:rPr>
          <w:rFonts w:ascii="Arial" w:hAnsi="Arial" w:cs="Arial"/>
          <w:i/>
          <w:iCs/>
        </w:rPr>
        <w:t>“Ruhamah</w:t>
      </w:r>
      <w:r w:rsidRPr="00054A1A">
        <w:rPr>
          <w:rFonts w:ascii="Arial" w:hAnsi="Arial" w:cs="Arial"/>
          <w:i/>
          <w:iCs/>
        </w:rPr>
        <w:t>”</w:t>
      </w:r>
      <w:r w:rsidRPr="00054A1A">
        <w:rPr>
          <w:rFonts w:ascii="Arial" w:hAnsi="Arial" w:cs="Arial"/>
        </w:rPr>
        <w:t xml:space="preserve"> or </w:t>
      </w:r>
      <w:r w:rsidR="000070E6">
        <w:rPr>
          <w:rFonts w:ascii="Arial" w:hAnsi="Arial" w:cs="Arial"/>
          <w:i/>
          <w:iCs/>
        </w:rPr>
        <w:t>“mercy</w:t>
      </w:r>
      <w:r w:rsidRPr="00054A1A">
        <w:rPr>
          <w:rFonts w:ascii="Arial" w:hAnsi="Arial" w:cs="Arial"/>
          <w:i/>
          <w:iCs/>
        </w:rPr>
        <w:t>”</w:t>
      </w:r>
      <w:r w:rsidRPr="00054A1A">
        <w:rPr>
          <w:rFonts w:ascii="Arial" w:hAnsi="Arial" w:cs="Arial"/>
        </w:rPr>
        <w:t xml:space="preserve"> for they will have been brought to this </w:t>
      </w:r>
      <w:r w:rsidRPr="00054A1A">
        <w:rPr>
          <w:rFonts w:ascii="Arial" w:hAnsi="Arial" w:cs="Arial"/>
          <w:i/>
          <w:iCs/>
        </w:rPr>
        <w:t xml:space="preserve">restoration </w:t>
      </w:r>
      <w:r w:rsidRPr="00054A1A">
        <w:rPr>
          <w:rFonts w:ascii="Arial" w:hAnsi="Arial" w:cs="Arial"/>
        </w:rPr>
        <w:t xml:space="preserve">by the blood of the Savior!  This is the </w:t>
      </w:r>
      <w:r w:rsidRPr="000070E6">
        <w:rPr>
          <w:rFonts w:ascii="Arial" w:hAnsi="Arial" w:cs="Arial"/>
          <w:b/>
          <w:i/>
          <w:iCs/>
        </w:rPr>
        <w:t>Messianic Hope</w:t>
      </w:r>
      <w:r w:rsidRPr="00054A1A">
        <w:rPr>
          <w:rFonts w:ascii="Arial" w:hAnsi="Arial" w:cs="Arial"/>
          <w:i/>
          <w:iCs/>
        </w:rPr>
        <w:t xml:space="preserve"> </w:t>
      </w:r>
      <w:r w:rsidRPr="00054A1A">
        <w:rPr>
          <w:rFonts w:ascii="Arial" w:hAnsi="Arial" w:cs="Arial"/>
        </w:rPr>
        <w:t xml:space="preserve">as given through </w:t>
      </w:r>
      <w:r w:rsidRPr="00054A1A">
        <w:rPr>
          <w:rFonts w:ascii="Arial" w:hAnsi="Arial" w:cs="Arial"/>
          <w:u w:val="single"/>
        </w:rPr>
        <w:t>Hosea</w:t>
      </w:r>
      <w:r w:rsidRPr="00054A1A">
        <w:rPr>
          <w:rFonts w:ascii="Arial" w:hAnsi="Arial" w:cs="Arial"/>
        </w:rPr>
        <w:t>.</w:t>
      </w:r>
    </w:p>
    <w:p w14:paraId="6A020899" w14:textId="77777777" w:rsidR="00054A1A" w:rsidRPr="00054A1A" w:rsidRDefault="00054A1A" w:rsidP="00054A1A">
      <w:pPr>
        <w:pStyle w:val="Footer"/>
        <w:tabs>
          <w:tab w:val="clear" w:pos="4320"/>
          <w:tab w:val="clear" w:pos="8640"/>
        </w:tabs>
        <w:spacing w:before="240" w:after="120"/>
        <w:ind w:left="720" w:hanging="720"/>
        <w:rPr>
          <w:rFonts w:ascii="Arial" w:hAnsi="Arial" w:cs="Arial"/>
          <w:b/>
          <w:bCs/>
          <w:u w:val="single"/>
        </w:rPr>
      </w:pPr>
      <w:r w:rsidRPr="00054A1A">
        <w:rPr>
          <w:rFonts w:ascii="Arial" w:hAnsi="Arial" w:cs="Arial"/>
          <w:b/>
          <w:bCs/>
        </w:rPr>
        <w:t xml:space="preserve">II.  The Rebuke of Israel: Her Future </w:t>
      </w:r>
      <w:r w:rsidRPr="00054A1A">
        <w:rPr>
          <w:rFonts w:ascii="Arial" w:hAnsi="Arial" w:cs="Arial"/>
          <w:b/>
          <w:bCs/>
          <w:i/>
          <w:iCs/>
        </w:rPr>
        <w:t xml:space="preserve">Conversion </w:t>
      </w:r>
      <w:r w:rsidRPr="00054A1A">
        <w:rPr>
          <w:rFonts w:ascii="Arial" w:hAnsi="Arial" w:cs="Arial"/>
          <w:b/>
          <w:bCs/>
        </w:rPr>
        <w:t xml:space="preserve">and </w:t>
      </w:r>
      <w:r w:rsidRPr="00054A1A">
        <w:rPr>
          <w:rFonts w:ascii="Arial" w:hAnsi="Arial" w:cs="Arial"/>
          <w:b/>
          <w:bCs/>
          <w:i/>
          <w:iCs/>
        </w:rPr>
        <w:t>Restoration</w:t>
      </w:r>
      <w:r w:rsidRPr="00054A1A">
        <w:rPr>
          <w:rFonts w:ascii="Arial" w:hAnsi="Arial" w:cs="Arial"/>
          <w:b/>
          <w:bCs/>
        </w:rPr>
        <w:t xml:space="preserve">, </w:t>
      </w:r>
      <w:r w:rsidRPr="00054A1A">
        <w:rPr>
          <w:rFonts w:ascii="Arial" w:hAnsi="Arial" w:cs="Arial"/>
          <w:b/>
          <w:bCs/>
          <w:u w:val="single"/>
        </w:rPr>
        <w:t>2:2-23</w:t>
      </w:r>
    </w:p>
    <w:p w14:paraId="6B10D21C"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The prophetic </w:t>
      </w:r>
      <w:r w:rsidRPr="00054A1A">
        <w:rPr>
          <w:rFonts w:ascii="Arial" w:hAnsi="Arial" w:cs="Arial"/>
          <w:i/>
          <w:iCs/>
        </w:rPr>
        <w:t>glimmer of hope</w:t>
      </w:r>
      <w:r w:rsidRPr="00054A1A">
        <w:rPr>
          <w:rFonts w:ascii="Arial" w:hAnsi="Arial" w:cs="Arial"/>
        </w:rPr>
        <w:t xml:space="preserve"> message of </w:t>
      </w:r>
      <w:r w:rsidRPr="00054A1A">
        <w:rPr>
          <w:rFonts w:ascii="Arial" w:hAnsi="Arial" w:cs="Arial"/>
          <w:b/>
          <w:bCs/>
          <w:u w:val="single"/>
        </w:rPr>
        <w:t>1:10 – 2:1</w:t>
      </w:r>
      <w:r w:rsidRPr="00054A1A">
        <w:rPr>
          <w:rFonts w:ascii="Arial" w:hAnsi="Arial" w:cs="Arial"/>
        </w:rPr>
        <w:t xml:space="preserve"> is interrupted beginning immediately in </w:t>
      </w:r>
      <w:r w:rsidRPr="00054A1A">
        <w:rPr>
          <w:rFonts w:ascii="Arial" w:hAnsi="Arial" w:cs="Arial"/>
          <w:b/>
          <w:bCs/>
          <w:u w:val="single"/>
        </w:rPr>
        <w:t>2:2</w:t>
      </w:r>
      <w:r w:rsidRPr="00054A1A">
        <w:rPr>
          <w:rFonts w:ascii="Arial" w:hAnsi="Arial" w:cs="Arial"/>
        </w:rPr>
        <w:t xml:space="preserve">.  After </w:t>
      </w:r>
      <w:r w:rsidRPr="00054A1A">
        <w:rPr>
          <w:rFonts w:ascii="Arial" w:hAnsi="Arial" w:cs="Arial"/>
          <w:u w:val="single"/>
        </w:rPr>
        <w:t>v.1</w:t>
      </w:r>
      <w:r w:rsidRPr="00054A1A">
        <w:rPr>
          <w:rFonts w:ascii="Arial" w:hAnsi="Arial" w:cs="Arial"/>
        </w:rPr>
        <w:t xml:space="preserve"> has predicted a time when those addressed will pronounce the blessings of God’s favor through </w:t>
      </w:r>
      <w:r w:rsidRPr="00054A1A">
        <w:rPr>
          <w:rFonts w:ascii="Arial" w:hAnsi="Arial" w:cs="Arial"/>
          <w:i/>
          <w:iCs/>
        </w:rPr>
        <w:t>“Ammi”</w:t>
      </w:r>
      <w:r w:rsidRPr="00054A1A">
        <w:rPr>
          <w:rFonts w:ascii="Arial" w:hAnsi="Arial" w:cs="Arial"/>
        </w:rPr>
        <w:t xml:space="preserve"> (</w:t>
      </w:r>
      <w:r w:rsidRPr="00054A1A">
        <w:rPr>
          <w:rFonts w:ascii="Arial" w:hAnsi="Arial" w:cs="Arial"/>
          <w:i/>
          <w:iCs/>
        </w:rPr>
        <w:t>my people</w:t>
      </w:r>
      <w:r w:rsidRPr="00054A1A">
        <w:rPr>
          <w:rFonts w:ascii="Arial" w:hAnsi="Arial" w:cs="Arial"/>
        </w:rPr>
        <w:t xml:space="preserve">) and </w:t>
      </w:r>
      <w:r w:rsidRPr="00054A1A">
        <w:rPr>
          <w:rFonts w:ascii="Arial" w:hAnsi="Arial" w:cs="Arial"/>
          <w:i/>
          <w:iCs/>
        </w:rPr>
        <w:t>“Ruhammah”</w:t>
      </w:r>
      <w:r w:rsidRPr="00054A1A">
        <w:rPr>
          <w:rFonts w:ascii="Arial" w:hAnsi="Arial" w:cs="Arial"/>
        </w:rPr>
        <w:t xml:space="preserve"> (</w:t>
      </w:r>
      <w:r w:rsidRPr="00054A1A">
        <w:rPr>
          <w:rFonts w:ascii="Arial" w:hAnsi="Arial" w:cs="Arial"/>
          <w:i/>
          <w:iCs/>
        </w:rPr>
        <w:t>compassion/mercy</w:t>
      </w:r>
      <w:r w:rsidRPr="00054A1A">
        <w:rPr>
          <w:rFonts w:ascii="Arial" w:hAnsi="Arial" w:cs="Arial"/>
        </w:rPr>
        <w:t xml:space="preserve">), </w:t>
      </w:r>
      <w:r w:rsidRPr="00054A1A">
        <w:rPr>
          <w:rFonts w:ascii="Arial" w:hAnsi="Arial" w:cs="Arial"/>
          <w:u w:val="single"/>
        </w:rPr>
        <w:t>v.2</w:t>
      </w:r>
      <w:r w:rsidRPr="00054A1A">
        <w:rPr>
          <w:rFonts w:ascii="Arial" w:hAnsi="Arial" w:cs="Arial"/>
        </w:rPr>
        <w:t xml:space="preserve"> immediately reverts back to the earlier condemnations of Israel as an </w:t>
      </w:r>
      <w:r w:rsidRPr="00054A1A">
        <w:rPr>
          <w:rFonts w:ascii="Arial" w:hAnsi="Arial" w:cs="Arial"/>
          <w:i/>
          <w:iCs/>
        </w:rPr>
        <w:t xml:space="preserve">adulterous harlot.  </w:t>
      </w:r>
      <w:r w:rsidRPr="00054A1A">
        <w:rPr>
          <w:rFonts w:ascii="Arial" w:hAnsi="Arial" w:cs="Arial"/>
        </w:rPr>
        <w:t xml:space="preserve">This is really no different than what has earlier been said in </w:t>
      </w:r>
      <w:r w:rsidRPr="00054A1A">
        <w:rPr>
          <w:rFonts w:ascii="Arial" w:hAnsi="Arial" w:cs="Arial"/>
          <w:u w:val="single"/>
        </w:rPr>
        <w:t>chp.1</w:t>
      </w:r>
      <w:r w:rsidRPr="00054A1A">
        <w:rPr>
          <w:rFonts w:ascii="Arial" w:hAnsi="Arial" w:cs="Arial"/>
        </w:rPr>
        <w:t xml:space="preserve">, but something subtle has changed: </w:t>
      </w:r>
      <w:r w:rsidRPr="00054A1A">
        <w:rPr>
          <w:rFonts w:ascii="Arial" w:hAnsi="Arial" w:cs="Arial"/>
          <w:i/>
          <w:iCs/>
        </w:rPr>
        <w:t xml:space="preserve">someone </w:t>
      </w:r>
      <w:r w:rsidRPr="00054A1A">
        <w:rPr>
          <w:rFonts w:ascii="Arial" w:hAnsi="Arial" w:cs="Arial"/>
        </w:rPr>
        <w:t xml:space="preserve">apparently other than Hosea is being charged by God to </w:t>
      </w:r>
      <w:r w:rsidRPr="00054A1A">
        <w:rPr>
          <w:rFonts w:ascii="Arial" w:hAnsi="Arial" w:cs="Arial"/>
          <w:i/>
          <w:iCs/>
        </w:rPr>
        <w:t>“contend with your mother, contend.”</w:t>
      </w:r>
      <w:r w:rsidRPr="00054A1A">
        <w:rPr>
          <w:rFonts w:ascii="Arial" w:hAnsi="Arial" w:cs="Arial"/>
        </w:rPr>
        <w:t xml:space="preserve">  There has been a change in the nature of the address beginning in </w:t>
      </w:r>
      <w:r w:rsidRPr="00054A1A">
        <w:rPr>
          <w:rFonts w:ascii="Arial" w:hAnsi="Arial" w:cs="Arial"/>
          <w:u w:val="single"/>
        </w:rPr>
        <w:t>v.1</w:t>
      </w:r>
      <w:r w:rsidRPr="00054A1A">
        <w:rPr>
          <w:rFonts w:ascii="Arial" w:hAnsi="Arial" w:cs="Arial"/>
        </w:rPr>
        <w:t xml:space="preserve"> in this regard.  Now we are seeing a first person imperative being utilized which indicates that God is speaking directly to Israel Himself, rather than to or through Hosea (</w:t>
      </w:r>
      <w:r w:rsidRPr="00054A1A">
        <w:rPr>
          <w:rFonts w:ascii="Arial" w:hAnsi="Arial" w:cs="Arial"/>
          <w:u w:val="single"/>
        </w:rPr>
        <w:t>cf. vv.2, v.13b</w:t>
      </w:r>
      <w:r w:rsidRPr="00054A1A">
        <w:rPr>
          <w:rFonts w:ascii="Arial" w:hAnsi="Arial" w:cs="Arial"/>
        </w:rPr>
        <w:t xml:space="preserve">).  In this form, the </w:t>
      </w:r>
      <w:r w:rsidRPr="00054A1A">
        <w:rPr>
          <w:rFonts w:ascii="Arial" w:hAnsi="Arial" w:cs="Arial"/>
          <w:i/>
          <w:iCs/>
        </w:rPr>
        <w:t xml:space="preserve">children of the harlot </w:t>
      </w:r>
      <w:r w:rsidRPr="00054A1A">
        <w:rPr>
          <w:rFonts w:ascii="Arial" w:hAnsi="Arial" w:cs="Arial"/>
        </w:rPr>
        <w:t xml:space="preserve">are commanded to rise up and </w:t>
      </w:r>
      <w:r w:rsidRPr="00054A1A">
        <w:rPr>
          <w:rFonts w:ascii="Arial" w:hAnsi="Arial" w:cs="Arial"/>
          <w:i/>
          <w:iCs/>
        </w:rPr>
        <w:t>“contend with your mother.”</w:t>
      </w:r>
      <w:r w:rsidRPr="00054A1A">
        <w:rPr>
          <w:rFonts w:ascii="Arial" w:hAnsi="Arial" w:cs="Arial"/>
        </w:rPr>
        <w:t xml:space="preserve">  How could the </w:t>
      </w:r>
      <w:r w:rsidRPr="00054A1A">
        <w:rPr>
          <w:rFonts w:ascii="Arial" w:hAnsi="Arial" w:cs="Arial"/>
          <w:i/>
          <w:iCs/>
        </w:rPr>
        <w:t xml:space="preserve">children of harlotry </w:t>
      </w:r>
      <w:r w:rsidRPr="00054A1A">
        <w:rPr>
          <w:rFonts w:ascii="Arial" w:hAnsi="Arial" w:cs="Arial"/>
        </w:rPr>
        <w:t xml:space="preserve">condemn her for that from which they themselves have arisen?  Surely this is directed to the faithful, or those who would become so, among the Israelites- that they wake up and condemn the idolatries of the nation.  </w:t>
      </w:r>
    </w:p>
    <w:p w14:paraId="7F597806"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Beginning with the latter part of </w:t>
      </w:r>
      <w:r w:rsidRPr="00054A1A">
        <w:rPr>
          <w:rFonts w:ascii="Arial" w:hAnsi="Arial" w:cs="Arial"/>
          <w:u w:val="single"/>
        </w:rPr>
        <w:t>v.2</w:t>
      </w:r>
      <w:r w:rsidRPr="00054A1A">
        <w:rPr>
          <w:rFonts w:ascii="Arial" w:hAnsi="Arial" w:cs="Arial"/>
        </w:rPr>
        <w:t xml:space="preserve">, God announces that He can no longer be the </w:t>
      </w:r>
      <w:r w:rsidRPr="00054A1A">
        <w:rPr>
          <w:rFonts w:ascii="Arial" w:hAnsi="Arial" w:cs="Arial"/>
          <w:i/>
          <w:iCs/>
        </w:rPr>
        <w:t>Husband</w:t>
      </w:r>
      <w:r w:rsidRPr="00054A1A">
        <w:rPr>
          <w:rFonts w:ascii="Arial" w:hAnsi="Arial" w:cs="Arial"/>
        </w:rPr>
        <w:t xml:space="preserve"> of such a </w:t>
      </w:r>
      <w:r w:rsidRPr="00054A1A">
        <w:rPr>
          <w:rFonts w:ascii="Arial" w:hAnsi="Arial" w:cs="Arial"/>
          <w:i/>
          <w:iCs/>
        </w:rPr>
        <w:t xml:space="preserve">wife </w:t>
      </w:r>
      <w:r w:rsidRPr="00054A1A">
        <w:rPr>
          <w:rFonts w:ascii="Arial" w:hAnsi="Arial" w:cs="Arial"/>
        </w:rPr>
        <w:t>as Israel.  And unless she renounces her sin and returns to Him, she will be:</w:t>
      </w:r>
    </w:p>
    <w:p w14:paraId="265E8820" w14:textId="77777777" w:rsidR="00054A1A" w:rsidRPr="00054A1A" w:rsidRDefault="00054A1A" w:rsidP="00617710">
      <w:pPr>
        <w:pStyle w:val="Footer"/>
        <w:tabs>
          <w:tab w:val="clear" w:pos="4320"/>
          <w:tab w:val="clear" w:pos="8640"/>
        </w:tabs>
        <w:spacing w:before="240" w:after="120"/>
        <w:ind w:left="1080" w:hanging="720"/>
        <w:rPr>
          <w:rFonts w:ascii="Arial" w:hAnsi="Arial" w:cs="Arial"/>
          <w:u w:val="single"/>
        </w:rPr>
      </w:pPr>
      <w:r w:rsidRPr="00054A1A">
        <w:rPr>
          <w:rFonts w:ascii="Arial" w:hAnsi="Arial" w:cs="Arial"/>
          <w:b/>
          <w:bCs/>
        </w:rPr>
        <w:t xml:space="preserve">(1) </w:t>
      </w:r>
      <w:r w:rsidRPr="00054A1A">
        <w:rPr>
          <w:rFonts w:ascii="Arial" w:hAnsi="Arial" w:cs="Arial"/>
          <w:b/>
          <w:bCs/>
          <w:i/>
          <w:iCs/>
        </w:rPr>
        <w:t xml:space="preserve">stripped naked, </w:t>
      </w:r>
      <w:r w:rsidRPr="00054A1A">
        <w:rPr>
          <w:rFonts w:ascii="Arial" w:hAnsi="Arial" w:cs="Arial"/>
          <w:b/>
          <w:bCs/>
          <w:u w:val="single"/>
        </w:rPr>
        <w:t>v.3a</w:t>
      </w:r>
      <w:r w:rsidRPr="00054A1A">
        <w:rPr>
          <w:rFonts w:ascii="Arial" w:hAnsi="Arial" w:cs="Arial"/>
          <w:b/>
          <w:bCs/>
        </w:rPr>
        <w:t>;</w:t>
      </w:r>
      <w:r w:rsidRPr="00054A1A">
        <w:rPr>
          <w:rFonts w:ascii="Arial" w:hAnsi="Arial" w:cs="Arial"/>
        </w:rPr>
        <w:t xml:space="preserve"> Jehovah will remove from her all that He has given her since the beginning of her time as His spiritual bride, </w:t>
      </w:r>
      <w:r w:rsidRPr="00054A1A">
        <w:rPr>
          <w:rFonts w:ascii="Arial" w:hAnsi="Arial" w:cs="Arial"/>
          <w:u w:val="single"/>
        </w:rPr>
        <w:t>cf. vv.8ff.</w:t>
      </w:r>
    </w:p>
    <w:p w14:paraId="1398F68A" w14:textId="77777777" w:rsidR="00054A1A" w:rsidRPr="00054A1A" w:rsidRDefault="00054A1A" w:rsidP="00617710">
      <w:pPr>
        <w:pStyle w:val="Footer"/>
        <w:tabs>
          <w:tab w:val="clear" w:pos="4320"/>
          <w:tab w:val="clear" w:pos="8640"/>
        </w:tabs>
        <w:spacing w:before="240" w:after="120"/>
        <w:ind w:left="1080" w:hanging="720"/>
        <w:rPr>
          <w:rFonts w:ascii="Arial" w:hAnsi="Arial" w:cs="Arial"/>
        </w:rPr>
      </w:pPr>
      <w:r w:rsidRPr="00054A1A">
        <w:rPr>
          <w:rFonts w:ascii="Arial" w:hAnsi="Arial" w:cs="Arial"/>
          <w:b/>
          <w:bCs/>
        </w:rPr>
        <w:t xml:space="preserve">(2) </w:t>
      </w:r>
      <w:r w:rsidRPr="00054A1A">
        <w:rPr>
          <w:rFonts w:ascii="Arial" w:hAnsi="Arial" w:cs="Arial"/>
          <w:b/>
          <w:bCs/>
          <w:i/>
          <w:iCs/>
        </w:rPr>
        <w:t xml:space="preserve">slain with thirst, </w:t>
      </w:r>
      <w:r w:rsidRPr="00054A1A">
        <w:rPr>
          <w:rFonts w:ascii="Arial" w:hAnsi="Arial" w:cs="Arial"/>
          <w:b/>
          <w:bCs/>
          <w:u w:val="single"/>
        </w:rPr>
        <w:t>v.3b</w:t>
      </w:r>
      <w:r w:rsidRPr="00054A1A">
        <w:rPr>
          <w:rFonts w:ascii="Arial" w:hAnsi="Arial" w:cs="Arial"/>
        </w:rPr>
        <w:t xml:space="preserve">; This likely is reflective of being devoid of God’s presence, as in </w:t>
      </w:r>
      <w:r w:rsidRPr="00054A1A">
        <w:rPr>
          <w:rFonts w:ascii="Arial" w:hAnsi="Arial" w:cs="Arial"/>
          <w:u w:val="single"/>
        </w:rPr>
        <w:t>Amos 8:11-13</w:t>
      </w:r>
      <w:r w:rsidRPr="00054A1A">
        <w:rPr>
          <w:rFonts w:ascii="Arial" w:hAnsi="Arial" w:cs="Arial"/>
        </w:rPr>
        <w:t xml:space="preserve">. </w:t>
      </w:r>
    </w:p>
    <w:p w14:paraId="6E36C779"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Notice the distinction between </w:t>
      </w:r>
      <w:r w:rsidRPr="00054A1A">
        <w:rPr>
          <w:rFonts w:ascii="Arial" w:hAnsi="Arial" w:cs="Arial"/>
          <w:i/>
          <w:iCs/>
        </w:rPr>
        <w:t xml:space="preserve">“her children” </w:t>
      </w:r>
      <w:r w:rsidRPr="00054A1A">
        <w:rPr>
          <w:rFonts w:ascii="Arial" w:hAnsi="Arial" w:cs="Arial"/>
        </w:rPr>
        <w:t xml:space="preserve">in </w:t>
      </w:r>
      <w:r w:rsidRPr="00054A1A">
        <w:rPr>
          <w:rFonts w:ascii="Arial" w:hAnsi="Arial" w:cs="Arial"/>
          <w:u w:val="single"/>
        </w:rPr>
        <w:t>v.4</w:t>
      </w:r>
      <w:r w:rsidRPr="00054A1A">
        <w:rPr>
          <w:rFonts w:ascii="Arial" w:hAnsi="Arial" w:cs="Arial"/>
        </w:rPr>
        <w:t xml:space="preserve"> and those who are to </w:t>
      </w:r>
      <w:r w:rsidRPr="00054A1A">
        <w:rPr>
          <w:rFonts w:ascii="Arial" w:hAnsi="Arial" w:cs="Arial"/>
          <w:i/>
          <w:iCs/>
        </w:rPr>
        <w:t>“contend with your mother”</w:t>
      </w:r>
      <w:r w:rsidRPr="00054A1A">
        <w:rPr>
          <w:rFonts w:ascii="Arial" w:hAnsi="Arial" w:cs="Arial"/>
        </w:rPr>
        <w:t xml:space="preserve"> in </w:t>
      </w:r>
      <w:r w:rsidRPr="00054A1A">
        <w:rPr>
          <w:rFonts w:ascii="Arial" w:hAnsi="Arial" w:cs="Arial"/>
          <w:u w:val="single"/>
        </w:rPr>
        <w:t>v.2</w:t>
      </w:r>
      <w:r w:rsidRPr="00054A1A">
        <w:rPr>
          <w:rFonts w:ascii="Arial" w:hAnsi="Arial" w:cs="Arial"/>
        </w:rPr>
        <w:t xml:space="preserve">.  Both had been </w:t>
      </w:r>
      <w:r w:rsidRPr="00054A1A">
        <w:rPr>
          <w:rFonts w:ascii="Arial" w:hAnsi="Arial" w:cs="Arial"/>
          <w:i/>
          <w:iCs/>
        </w:rPr>
        <w:t xml:space="preserve">“conceived”  </w:t>
      </w:r>
      <w:r w:rsidRPr="00054A1A">
        <w:rPr>
          <w:rFonts w:ascii="Arial" w:hAnsi="Arial" w:cs="Arial"/>
        </w:rPr>
        <w:t>(</w:t>
      </w:r>
      <w:r w:rsidRPr="00054A1A">
        <w:rPr>
          <w:rFonts w:ascii="Arial" w:hAnsi="Arial" w:cs="Arial"/>
          <w:u w:val="single"/>
        </w:rPr>
        <w:t>v.5</w:t>
      </w:r>
      <w:r w:rsidRPr="00054A1A">
        <w:rPr>
          <w:rFonts w:ascii="Arial" w:hAnsi="Arial" w:cs="Arial"/>
        </w:rPr>
        <w:t>) of</w:t>
      </w:r>
      <w:r w:rsidRPr="00054A1A">
        <w:rPr>
          <w:rFonts w:ascii="Arial" w:hAnsi="Arial" w:cs="Arial"/>
          <w:i/>
          <w:iCs/>
        </w:rPr>
        <w:t xml:space="preserve"> </w:t>
      </w:r>
      <w:r w:rsidRPr="00054A1A">
        <w:rPr>
          <w:rFonts w:ascii="Arial" w:hAnsi="Arial" w:cs="Arial"/>
        </w:rPr>
        <w:t xml:space="preserve">the same source, and undoubtedly the overwhelming majority had </w:t>
      </w:r>
      <w:r w:rsidRPr="00054A1A">
        <w:rPr>
          <w:rFonts w:ascii="Arial" w:hAnsi="Arial" w:cs="Arial"/>
          <w:i/>
          <w:iCs/>
        </w:rPr>
        <w:t xml:space="preserve">followed in mother’s footsteps, </w:t>
      </w:r>
      <w:r w:rsidRPr="00054A1A">
        <w:rPr>
          <w:rFonts w:ascii="Arial" w:hAnsi="Arial" w:cs="Arial"/>
        </w:rPr>
        <w:t xml:space="preserve">but some small minority evidently had not.  </w:t>
      </w:r>
    </w:p>
    <w:p w14:paraId="468F67C4"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In </w:t>
      </w:r>
      <w:r w:rsidRPr="00054A1A">
        <w:rPr>
          <w:rFonts w:ascii="Arial" w:hAnsi="Arial" w:cs="Arial"/>
          <w:u w:val="single"/>
        </w:rPr>
        <w:t>v.5</w:t>
      </w:r>
      <w:r w:rsidRPr="00054A1A">
        <w:rPr>
          <w:rFonts w:ascii="Arial" w:hAnsi="Arial" w:cs="Arial"/>
        </w:rPr>
        <w:t xml:space="preserve"> we are given a more intimate portrait of the specific sins of Israel.  Idolatry was the problem of course, but the </w:t>
      </w:r>
      <w:r w:rsidRPr="00054A1A">
        <w:rPr>
          <w:rFonts w:ascii="Arial" w:hAnsi="Arial" w:cs="Arial"/>
          <w:i/>
          <w:iCs/>
        </w:rPr>
        <w:t xml:space="preserve">materialistic </w:t>
      </w:r>
      <w:r w:rsidRPr="00054A1A">
        <w:rPr>
          <w:rFonts w:ascii="Arial" w:hAnsi="Arial" w:cs="Arial"/>
        </w:rPr>
        <w:t xml:space="preserve">prostituting of Israel for </w:t>
      </w:r>
      <w:r w:rsidRPr="00054A1A">
        <w:rPr>
          <w:rFonts w:ascii="Arial" w:hAnsi="Arial" w:cs="Arial"/>
          <w:i/>
          <w:iCs/>
        </w:rPr>
        <w:t xml:space="preserve">bread, water, wool, flax, oil, </w:t>
      </w:r>
      <w:r w:rsidRPr="00054A1A">
        <w:rPr>
          <w:rFonts w:ascii="Arial" w:hAnsi="Arial" w:cs="Arial"/>
        </w:rPr>
        <w:t xml:space="preserve">and </w:t>
      </w:r>
      <w:r w:rsidRPr="00054A1A">
        <w:rPr>
          <w:rFonts w:ascii="Arial" w:hAnsi="Arial" w:cs="Arial"/>
          <w:i/>
          <w:iCs/>
        </w:rPr>
        <w:t>drink</w:t>
      </w:r>
      <w:r w:rsidRPr="00054A1A">
        <w:rPr>
          <w:rFonts w:ascii="Arial" w:hAnsi="Arial" w:cs="Arial"/>
        </w:rPr>
        <w:t xml:space="preserve">- attributing these provisions </w:t>
      </w:r>
      <w:r w:rsidRPr="00054A1A">
        <w:rPr>
          <w:rFonts w:ascii="Arial" w:hAnsi="Arial" w:cs="Arial"/>
          <w:b/>
          <w:bCs/>
        </w:rPr>
        <w:t xml:space="preserve">to the idols </w:t>
      </w:r>
      <w:r w:rsidRPr="00054A1A">
        <w:rPr>
          <w:rFonts w:ascii="Arial" w:hAnsi="Arial" w:cs="Arial"/>
        </w:rPr>
        <w:t xml:space="preserve">she served when in reality God had provided them, was what boiled the wrath of Jehovah to overflowing against her.  </w:t>
      </w:r>
    </w:p>
    <w:p w14:paraId="068C98F5"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But God is patient toward her still.  In </w:t>
      </w:r>
      <w:r w:rsidRPr="00054A1A">
        <w:rPr>
          <w:rFonts w:ascii="Arial" w:hAnsi="Arial" w:cs="Arial"/>
          <w:u w:val="single"/>
        </w:rPr>
        <w:t>v.6</w:t>
      </w:r>
      <w:r w:rsidRPr="00054A1A">
        <w:rPr>
          <w:rFonts w:ascii="Arial" w:hAnsi="Arial" w:cs="Arial"/>
        </w:rPr>
        <w:t xml:space="preserve"> His plan is revealed.  He will </w:t>
      </w:r>
      <w:r w:rsidRPr="00054A1A">
        <w:rPr>
          <w:rFonts w:ascii="Arial" w:hAnsi="Arial" w:cs="Arial"/>
          <w:i/>
          <w:iCs/>
        </w:rPr>
        <w:t>“hedge up her way with thorns and build a wall against her”</w:t>
      </w:r>
      <w:r w:rsidRPr="00054A1A">
        <w:rPr>
          <w:rFonts w:ascii="Arial" w:hAnsi="Arial" w:cs="Arial"/>
        </w:rPr>
        <w:t xml:space="preserve"> so that she cannot continue to pursue her idolatrous lovers.  Then, in frustration, she will return to Him- her first and true love, Jehovah, </w:t>
      </w:r>
      <w:r w:rsidRPr="00054A1A">
        <w:rPr>
          <w:rFonts w:ascii="Arial" w:hAnsi="Arial" w:cs="Arial"/>
          <w:u w:val="single"/>
        </w:rPr>
        <w:t>v.7</w:t>
      </w:r>
      <w:r w:rsidRPr="00054A1A">
        <w:rPr>
          <w:rFonts w:ascii="Arial" w:hAnsi="Arial" w:cs="Arial"/>
        </w:rPr>
        <w:t xml:space="preserve">.  </w:t>
      </w:r>
    </w:p>
    <w:p w14:paraId="5AD49ECF"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The first stage of implementation of this plan (of </w:t>
      </w:r>
      <w:r w:rsidRPr="00054A1A">
        <w:rPr>
          <w:rFonts w:ascii="Arial" w:hAnsi="Arial" w:cs="Arial"/>
          <w:u w:val="single"/>
        </w:rPr>
        <w:t>vv.6-7</w:t>
      </w:r>
      <w:r w:rsidRPr="00054A1A">
        <w:rPr>
          <w:rFonts w:ascii="Arial" w:hAnsi="Arial" w:cs="Arial"/>
        </w:rPr>
        <w:t xml:space="preserve">) is spelled out in </w:t>
      </w:r>
      <w:r w:rsidRPr="00054A1A">
        <w:rPr>
          <w:rFonts w:ascii="Arial" w:hAnsi="Arial" w:cs="Arial"/>
          <w:u w:val="single"/>
        </w:rPr>
        <w:t>vv.8-13</w:t>
      </w:r>
      <w:r w:rsidRPr="00054A1A">
        <w:rPr>
          <w:rFonts w:ascii="Arial" w:hAnsi="Arial" w:cs="Arial"/>
        </w:rPr>
        <w:t>:</w:t>
      </w:r>
    </w:p>
    <w:p w14:paraId="29DD40B2" w14:textId="77777777" w:rsidR="00054A1A" w:rsidRPr="00054A1A" w:rsidRDefault="000070E6" w:rsidP="00617710">
      <w:pPr>
        <w:pStyle w:val="Footer"/>
        <w:numPr>
          <w:ilvl w:val="1"/>
          <w:numId w:val="2"/>
        </w:numPr>
        <w:tabs>
          <w:tab w:val="clear" w:pos="4320"/>
          <w:tab w:val="clear" w:pos="8640"/>
        </w:tabs>
        <w:spacing w:before="240" w:after="120"/>
        <w:ind w:left="720"/>
        <w:rPr>
          <w:rFonts w:ascii="Arial" w:hAnsi="Arial" w:cs="Arial"/>
        </w:rPr>
      </w:pPr>
      <w:r>
        <w:rPr>
          <w:rFonts w:ascii="Arial" w:hAnsi="Arial" w:cs="Arial"/>
        </w:rPr>
        <w:t>T</w:t>
      </w:r>
      <w:r w:rsidR="00054A1A" w:rsidRPr="00054A1A">
        <w:rPr>
          <w:rFonts w:ascii="Arial" w:hAnsi="Arial" w:cs="Arial"/>
        </w:rPr>
        <w:t xml:space="preserve">he </w:t>
      </w:r>
      <w:r w:rsidR="00054A1A" w:rsidRPr="00617710">
        <w:rPr>
          <w:rFonts w:ascii="Arial" w:hAnsi="Arial" w:cs="Arial"/>
          <w:i/>
        </w:rPr>
        <w:t>indictment</w:t>
      </w:r>
      <w:r w:rsidR="00054A1A" w:rsidRPr="00054A1A">
        <w:rPr>
          <w:rFonts w:ascii="Arial" w:hAnsi="Arial" w:cs="Arial"/>
        </w:rPr>
        <w:t xml:space="preserve"> is again specified and elaborated in </w:t>
      </w:r>
      <w:r w:rsidR="00054A1A" w:rsidRPr="00054A1A">
        <w:rPr>
          <w:rFonts w:ascii="Arial" w:hAnsi="Arial" w:cs="Arial"/>
          <w:u w:val="single"/>
        </w:rPr>
        <w:t>v.8</w:t>
      </w:r>
      <w:r w:rsidR="00054A1A" w:rsidRPr="00054A1A">
        <w:rPr>
          <w:rFonts w:ascii="Arial" w:hAnsi="Arial" w:cs="Arial"/>
        </w:rPr>
        <w:t>;</w:t>
      </w:r>
    </w:p>
    <w:p w14:paraId="2807A9CF" w14:textId="77777777" w:rsidR="00054A1A" w:rsidRPr="00054A1A" w:rsidRDefault="000070E6" w:rsidP="00617710">
      <w:pPr>
        <w:pStyle w:val="Footer"/>
        <w:numPr>
          <w:ilvl w:val="1"/>
          <w:numId w:val="2"/>
        </w:numPr>
        <w:tabs>
          <w:tab w:val="clear" w:pos="4320"/>
          <w:tab w:val="clear" w:pos="8640"/>
        </w:tabs>
        <w:spacing w:before="240" w:after="120"/>
        <w:ind w:left="720"/>
        <w:rPr>
          <w:rFonts w:ascii="Arial" w:hAnsi="Arial" w:cs="Arial"/>
        </w:rPr>
      </w:pPr>
      <w:r>
        <w:rPr>
          <w:rFonts w:ascii="Arial" w:hAnsi="Arial" w:cs="Arial"/>
        </w:rPr>
        <w:t>T</w:t>
      </w:r>
      <w:r w:rsidR="00054A1A" w:rsidRPr="00054A1A">
        <w:rPr>
          <w:rFonts w:ascii="Arial" w:hAnsi="Arial" w:cs="Arial"/>
        </w:rPr>
        <w:t xml:space="preserve">he </w:t>
      </w:r>
      <w:r w:rsidR="00054A1A" w:rsidRPr="00617710">
        <w:rPr>
          <w:rFonts w:ascii="Arial" w:hAnsi="Arial" w:cs="Arial"/>
          <w:i/>
        </w:rPr>
        <w:t>retraction</w:t>
      </w:r>
      <w:r w:rsidR="00054A1A" w:rsidRPr="00054A1A">
        <w:rPr>
          <w:rFonts w:ascii="Arial" w:hAnsi="Arial" w:cs="Arial"/>
        </w:rPr>
        <w:t xml:space="preserve"> by God’s spurned provisions follows in </w:t>
      </w:r>
      <w:r w:rsidR="00054A1A" w:rsidRPr="00054A1A">
        <w:rPr>
          <w:rFonts w:ascii="Arial" w:hAnsi="Arial" w:cs="Arial"/>
          <w:u w:val="single"/>
        </w:rPr>
        <w:t>v.9</w:t>
      </w:r>
      <w:r w:rsidR="00054A1A" w:rsidRPr="00054A1A">
        <w:rPr>
          <w:rFonts w:ascii="Arial" w:hAnsi="Arial" w:cs="Arial"/>
        </w:rPr>
        <w:t>;</w:t>
      </w:r>
    </w:p>
    <w:p w14:paraId="490A2611" w14:textId="77777777" w:rsidR="00054A1A" w:rsidRPr="00054A1A" w:rsidRDefault="000070E6" w:rsidP="00617710">
      <w:pPr>
        <w:pStyle w:val="Footer"/>
        <w:numPr>
          <w:ilvl w:val="1"/>
          <w:numId w:val="2"/>
        </w:numPr>
        <w:tabs>
          <w:tab w:val="clear" w:pos="4320"/>
          <w:tab w:val="clear" w:pos="8640"/>
        </w:tabs>
        <w:spacing w:before="240" w:after="120"/>
        <w:ind w:left="720"/>
        <w:rPr>
          <w:rFonts w:ascii="Arial" w:hAnsi="Arial" w:cs="Arial"/>
        </w:rPr>
      </w:pPr>
      <w:r>
        <w:rPr>
          <w:rFonts w:ascii="Arial" w:hAnsi="Arial" w:cs="Arial"/>
        </w:rPr>
        <w:t>T</w:t>
      </w:r>
      <w:r w:rsidR="00054A1A" w:rsidRPr="00054A1A">
        <w:rPr>
          <w:rFonts w:ascii="Arial" w:hAnsi="Arial" w:cs="Arial"/>
        </w:rPr>
        <w:t xml:space="preserve">he </w:t>
      </w:r>
      <w:r w:rsidR="00054A1A" w:rsidRPr="00054A1A">
        <w:rPr>
          <w:rFonts w:ascii="Arial" w:hAnsi="Arial" w:cs="Arial"/>
          <w:i/>
          <w:iCs/>
        </w:rPr>
        <w:t xml:space="preserve">ugliness </w:t>
      </w:r>
      <w:r w:rsidR="00054A1A" w:rsidRPr="00054A1A">
        <w:rPr>
          <w:rFonts w:ascii="Arial" w:hAnsi="Arial" w:cs="Arial"/>
        </w:rPr>
        <w:t xml:space="preserve">of Israel will be manifested to prevent </w:t>
      </w:r>
      <w:r w:rsidR="00054A1A" w:rsidRPr="00054A1A">
        <w:rPr>
          <w:rFonts w:ascii="Arial" w:hAnsi="Arial" w:cs="Arial"/>
          <w:i/>
          <w:iCs/>
        </w:rPr>
        <w:t xml:space="preserve">her lovers </w:t>
      </w:r>
      <w:r w:rsidR="00054A1A" w:rsidRPr="00054A1A">
        <w:rPr>
          <w:rFonts w:ascii="Arial" w:hAnsi="Arial" w:cs="Arial"/>
        </w:rPr>
        <w:t xml:space="preserve">from trying to help her, </w:t>
      </w:r>
      <w:r w:rsidR="00054A1A" w:rsidRPr="00054A1A">
        <w:rPr>
          <w:rFonts w:ascii="Arial" w:hAnsi="Arial" w:cs="Arial"/>
          <w:u w:val="single"/>
        </w:rPr>
        <w:t>v.10</w:t>
      </w:r>
      <w:r w:rsidR="00054A1A" w:rsidRPr="00054A1A">
        <w:rPr>
          <w:rFonts w:ascii="Arial" w:hAnsi="Arial" w:cs="Arial"/>
        </w:rPr>
        <w:t>;</w:t>
      </w:r>
    </w:p>
    <w:p w14:paraId="25633909" w14:textId="77777777" w:rsidR="00054A1A" w:rsidRPr="00054A1A" w:rsidRDefault="000070E6" w:rsidP="00617710">
      <w:pPr>
        <w:pStyle w:val="Footer"/>
        <w:numPr>
          <w:ilvl w:val="1"/>
          <w:numId w:val="2"/>
        </w:numPr>
        <w:tabs>
          <w:tab w:val="clear" w:pos="4320"/>
          <w:tab w:val="clear" w:pos="8640"/>
        </w:tabs>
        <w:spacing w:before="240" w:after="120"/>
        <w:ind w:left="720"/>
        <w:rPr>
          <w:rFonts w:ascii="Arial" w:hAnsi="Arial" w:cs="Arial"/>
        </w:rPr>
      </w:pPr>
      <w:r>
        <w:rPr>
          <w:rFonts w:ascii="Arial" w:hAnsi="Arial" w:cs="Arial"/>
        </w:rPr>
        <w:t>T</w:t>
      </w:r>
      <w:r w:rsidR="00054A1A" w:rsidRPr="00054A1A">
        <w:rPr>
          <w:rFonts w:ascii="Arial" w:hAnsi="Arial" w:cs="Arial"/>
        </w:rPr>
        <w:t xml:space="preserve">he </w:t>
      </w:r>
      <w:r w:rsidR="00054A1A" w:rsidRPr="00054A1A">
        <w:rPr>
          <w:rFonts w:ascii="Arial" w:hAnsi="Arial" w:cs="Arial"/>
          <w:i/>
          <w:iCs/>
        </w:rPr>
        <w:t xml:space="preserve">feasting </w:t>
      </w:r>
      <w:r w:rsidR="00054A1A" w:rsidRPr="00054A1A">
        <w:rPr>
          <w:rFonts w:ascii="Arial" w:hAnsi="Arial" w:cs="Arial"/>
        </w:rPr>
        <w:t xml:space="preserve">and </w:t>
      </w:r>
      <w:r w:rsidR="00054A1A" w:rsidRPr="00054A1A">
        <w:rPr>
          <w:rFonts w:ascii="Arial" w:hAnsi="Arial" w:cs="Arial"/>
          <w:i/>
          <w:iCs/>
        </w:rPr>
        <w:t xml:space="preserve">gaiety </w:t>
      </w:r>
      <w:r w:rsidR="00054A1A" w:rsidRPr="00054A1A">
        <w:rPr>
          <w:rFonts w:ascii="Arial" w:hAnsi="Arial" w:cs="Arial"/>
        </w:rPr>
        <w:t xml:space="preserve">will also be removed so that she will be well-aware that </w:t>
      </w:r>
      <w:r w:rsidR="00054A1A" w:rsidRPr="00054A1A">
        <w:rPr>
          <w:rFonts w:ascii="Arial" w:hAnsi="Arial" w:cs="Arial"/>
          <w:i/>
          <w:iCs/>
        </w:rPr>
        <w:t xml:space="preserve">the party </w:t>
      </w:r>
      <w:r w:rsidR="00054A1A" w:rsidRPr="00054A1A">
        <w:rPr>
          <w:rFonts w:ascii="Arial" w:hAnsi="Arial" w:cs="Arial"/>
        </w:rPr>
        <w:t>of idolatry</w:t>
      </w:r>
      <w:r w:rsidR="00054A1A" w:rsidRPr="00054A1A">
        <w:rPr>
          <w:rFonts w:ascii="Arial" w:hAnsi="Arial" w:cs="Arial"/>
          <w:i/>
          <w:iCs/>
        </w:rPr>
        <w:t xml:space="preserve"> </w:t>
      </w:r>
      <w:r w:rsidR="00054A1A" w:rsidRPr="00054A1A">
        <w:rPr>
          <w:rFonts w:ascii="Arial" w:hAnsi="Arial" w:cs="Arial"/>
        </w:rPr>
        <w:t>is over</w:t>
      </w:r>
      <w:r w:rsidR="00054A1A" w:rsidRPr="00054A1A">
        <w:rPr>
          <w:rFonts w:ascii="Arial" w:hAnsi="Arial" w:cs="Arial"/>
          <w:i/>
          <w:iCs/>
        </w:rPr>
        <w:t xml:space="preserve">, </w:t>
      </w:r>
      <w:r w:rsidR="00054A1A" w:rsidRPr="00054A1A">
        <w:rPr>
          <w:rFonts w:ascii="Arial" w:hAnsi="Arial" w:cs="Arial"/>
          <w:u w:val="single"/>
        </w:rPr>
        <w:t>v.11</w:t>
      </w:r>
      <w:r w:rsidR="00054A1A" w:rsidRPr="00054A1A">
        <w:rPr>
          <w:rFonts w:ascii="Arial" w:hAnsi="Arial" w:cs="Arial"/>
        </w:rPr>
        <w:t>; and</w:t>
      </w:r>
    </w:p>
    <w:p w14:paraId="6A8FE675" w14:textId="77777777" w:rsidR="00054A1A" w:rsidRPr="00054A1A" w:rsidRDefault="000070E6" w:rsidP="00617710">
      <w:pPr>
        <w:pStyle w:val="Footer"/>
        <w:numPr>
          <w:ilvl w:val="1"/>
          <w:numId w:val="2"/>
        </w:numPr>
        <w:tabs>
          <w:tab w:val="clear" w:pos="4320"/>
          <w:tab w:val="clear" w:pos="8640"/>
        </w:tabs>
        <w:spacing w:before="240" w:after="120"/>
        <w:ind w:left="720"/>
        <w:rPr>
          <w:rFonts w:ascii="Arial" w:hAnsi="Arial" w:cs="Arial"/>
        </w:rPr>
      </w:pPr>
      <w:r>
        <w:rPr>
          <w:rFonts w:ascii="Arial" w:hAnsi="Arial" w:cs="Arial"/>
        </w:rPr>
        <w:t>T</w:t>
      </w:r>
      <w:r w:rsidR="00054A1A" w:rsidRPr="00054A1A">
        <w:rPr>
          <w:rFonts w:ascii="Arial" w:hAnsi="Arial" w:cs="Arial"/>
        </w:rPr>
        <w:t xml:space="preserve">he </w:t>
      </w:r>
      <w:r w:rsidR="00054A1A" w:rsidRPr="00054A1A">
        <w:rPr>
          <w:rFonts w:ascii="Arial" w:hAnsi="Arial" w:cs="Arial"/>
          <w:i/>
          <w:iCs/>
        </w:rPr>
        <w:t>payments</w:t>
      </w:r>
      <w:r w:rsidR="00054A1A" w:rsidRPr="00054A1A">
        <w:rPr>
          <w:rFonts w:ascii="Arial" w:hAnsi="Arial" w:cs="Arial"/>
        </w:rPr>
        <w:t xml:space="preserve"> of </w:t>
      </w:r>
      <w:r w:rsidR="00054A1A" w:rsidRPr="00054A1A">
        <w:rPr>
          <w:rFonts w:ascii="Arial" w:hAnsi="Arial" w:cs="Arial"/>
          <w:i/>
          <w:iCs/>
        </w:rPr>
        <w:t xml:space="preserve">vine and fig trees </w:t>
      </w:r>
      <w:r w:rsidR="00054A1A" w:rsidRPr="00054A1A">
        <w:rPr>
          <w:rFonts w:ascii="Arial" w:hAnsi="Arial" w:cs="Arial"/>
        </w:rPr>
        <w:t xml:space="preserve">that she (falsely) claimed were from her lovers will be turned into a </w:t>
      </w:r>
      <w:r w:rsidR="00054A1A" w:rsidRPr="00054A1A">
        <w:rPr>
          <w:rFonts w:ascii="Arial" w:hAnsi="Arial" w:cs="Arial"/>
          <w:i/>
          <w:iCs/>
        </w:rPr>
        <w:t xml:space="preserve">forest </w:t>
      </w:r>
      <w:r w:rsidR="00054A1A" w:rsidRPr="00054A1A">
        <w:rPr>
          <w:rFonts w:ascii="Arial" w:hAnsi="Arial" w:cs="Arial"/>
        </w:rPr>
        <w:t xml:space="preserve">in which the animals will devour them, </w:t>
      </w:r>
      <w:r w:rsidR="00054A1A" w:rsidRPr="00054A1A">
        <w:rPr>
          <w:rFonts w:ascii="Arial" w:hAnsi="Arial" w:cs="Arial"/>
          <w:u w:val="single"/>
        </w:rPr>
        <w:t>v.12</w:t>
      </w:r>
      <w:r w:rsidR="00054A1A" w:rsidRPr="00054A1A">
        <w:rPr>
          <w:rFonts w:ascii="Arial" w:hAnsi="Arial" w:cs="Arial"/>
        </w:rPr>
        <w:t>.</w:t>
      </w:r>
    </w:p>
    <w:p w14:paraId="2D890EB1"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In these ways, God will both punish and seek to return her to her former glory with Him, </w:t>
      </w:r>
      <w:r w:rsidRPr="00054A1A">
        <w:rPr>
          <w:rFonts w:ascii="Arial" w:hAnsi="Arial" w:cs="Arial"/>
          <w:u w:val="single"/>
        </w:rPr>
        <w:t>v.13</w:t>
      </w:r>
      <w:r w:rsidRPr="00054A1A">
        <w:rPr>
          <w:rFonts w:ascii="Arial" w:hAnsi="Arial" w:cs="Arial"/>
        </w:rPr>
        <w:t xml:space="preserve">.  In this verse, it seems that we see both the vengeful wrath God has for her idolatrous ways as well as the immense love that He has for her.  We also hear the hurt in His voice as He laments that she has </w:t>
      </w:r>
      <w:r w:rsidRPr="00054A1A">
        <w:rPr>
          <w:rFonts w:ascii="Arial" w:hAnsi="Arial" w:cs="Arial"/>
          <w:i/>
          <w:iCs/>
        </w:rPr>
        <w:t>forgotten Him</w:t>
      </w:r>
      <w:r w:rsidRPr="00054A1A">
        <w:rPr>
          <w:rFonts w:ascii="Arial" w:hAnsi="Arial" w:cs="Arial"/>
        </w:rPr>
        <w:t xml:space="preserve">.  </w:t>
      </w:r>
    </w:p>
    <w:p w14:paraId="7E055D43"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But then in </w:t>
      </w:r>
      <w:r w:rsidRPr="00054A1A">
        <w:rPr>
          <w:rFonts w:ascii="Arial" w:hAnsi="Arial" w:cs="Arial"/>
          <w:u w:val="single"/>
        </w:rPr>
        <w:t>v.14</w:t>
      </w:r>
      <w:r w:rsidRPr="00054A1A">
        <w:rPr>
          <w:rFonts w:ascii="Arial" w:hAnsi="Arial" w:cs="Arial"/>
        </w:rPr>
        <w:t xml:space="preserve">, we begin to discern His broken heart being turned into hope for Israel- that she will, because of the afore-outlined plan, see her error and return to Him.  The </w:t>
      </w:r>
      <w:r w:rsidRPr="00054A1A">
        <w:rPr>
          <w:rFonts w:ascii="Arial" w:hAnsi="Arial" w:cs="Arial"/>
          <w:i/>
          <w:iCs/>
        </w:rPr>
        <w:t>alluring</w:t>
      </w:r>
      <w:r w:rsidRPr="00054A1A">
        <w:rPr>
          <w:rFonts w:ascii="Arial" w:hAnsi="Arial" w:cs="Arial"/>
        </w:rPr>
        <w:t xml:space="preserve"> of her, and the </w:t>
      </w:r>
      <w:r w:rsidRPr="00054A1A">
        <w:rPr>
          <w:rFonts w:ascii="Arial" w:hAnsi="Arial" w:cs="Arial"/>
          <w:i/>
          <w:iCs/>
        </w:rPr>
        <w:t xml:space="preserve">kind words </w:t>
      </w:r>
      <w:r w:rsidRPr="00054A1A">
        <w:rPr>
          <w:rFonts w:ascii="Arial" w:hAnsi="Arial" w:cs="Arial"/>
        </w:rPr>
        <w:t xml:space="preserve">spoken to her, are demonstrative signals that God still loves her and longs for her return. Indeed, His love and mercy are beyond merit!   How can this be, given the apparent </w:t>
      </w:r>
      <w:r w:rsidRPr="00054A1A">
        <w:rPr>
          <w:rFonts w:ascii="Arial" w:hAnsi="Arial" w:cs="Arial"/>
          <w:b/>
          <w:bCs/>
        </w:rPr>
        <w:t>finality</w:t>
      </w:r>
      <w:r w:rsidRPr="00054A1A">
        <w:rPr>
          <w:rFonts w:ascii="Arial" w:hAnsi="Arial" w:cs="Arial"/>
        </w:rPr>
        <w:t xml:space="preserve"> of His pronouncements in </w:t>
      </w:r>
      <w:r w:rsidRPr="00054A1A">
        <w:rPr>
          <w:rFonts w:ascii="Arial" w:hAnsi="Arial" w:cs="Arial"/>
          <w:b/>
          <w:bCs/>
          <w:u w:val="single"/>
        </w:rPr>
        <w:t>1:4,5,6,9</w:t>
      </w:r>
      <w:r w:rsidRPr="00054A1A">
        <w:rPr>
          <w:rFonts w:ascii="Arial" w:hAnsi="Arial" w:cs="Arial"/>
          <w:b/>
          <w:bCs/>
        </w:rPr>
        <w:t>?</w:t>
      </w:r>
      <w:r w:rsidRPr="00054A1A">
        <w:rPr>
          <w:rFonts w:ascii="Arial" w:hAnsi="Arial" w:cs="Arial"/>
        </w:rPr>
        <w:t xml:space="preserve">  </w:t>
      </w:r>
    </w:p>
    <w:p w14:paraId="2ED7BFB0"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The answer to this question lays in the application of the verses that follow from </w:t>
      </w:r>
      <w:r w:rsidRPr="00054A1A">
        <w:rPr>
          <w:rFonts w:ascii="Arial" w:hAnsi="Arial" w:cs="Arial"/>
          <w:b/>
          <w:bCs/>
          <w:u w:val="single"/>
        </w:rPr>
        <w:t>2:15</w:t>
      </w:r>
      <w:r w:rsidRPr="00054A1A">
        <w:rPr>
          <w:rFonts w:ascii="Arial" w:hAnsi="Arial" w:cs="Arial"/>
        </w:rPr>
        <w:t xml:space="preserve"> to the end of the chapter (</w:t>
      </w:r>
      <w:r w:rsidRPr="00054A1A">
        <w:rPr>
          <w:rFonts w:ascii="Arial" w:hAnsi="Arial" w:cs="Arial"/>
          <w:u w:val="single"/>
        </w:rPr>
        <w:t>v.23</w:t>
      </w:r>
      <w:r w:rsidRPr="00054A1A">
        <w:rPr>
          <w:rFonts w:ascii="Arial" w:hAnsi="Arial" w:cs="Arial"/>
        </w:rPr>
        <w:t xml:space="preserve">).   What must be realized about this section is this: </w:t>
      </w:r>
      <w:r w:rsidRPr="00054A1A">
        <w:rPr>
          <w:rFonts w:ascii="Arial" w:hAnsi="Arial" w:cs="Arial"/>
          <w:b/>
          <w:bCs/>
        </w:rPr>
        <w:t xml:space="preserve">God has reference to </w:t>
      </w:r>
      <w:r w:rsidRPr="00054A1A">
        <w:rPr>
          <w:rFonts w:ascii="Arial" w:hAnsi="Arial" w:cs="Arial"/>
          <w:b/>
          <w:bCs/>
          <w:i/>
          <w:iCs/>
          <w:u w:val="single"/>
        </w:rPr>
        <w:t>spiritual</w:t>
      </w:r>
      <w:r w:rsidRPr="00054A1A">
        <w:rPr>
          <w:rFonts w:ascii="Arial" w:hAnsi="Arial" w:cs="Arial"/>
          <w:b/>
          <w:bCs/>
          <w:i/>
          <w:iCs/>
        </w:rPr>
        <w:t xml:space="preserve">, </w:t>
      </w:r>
      <w:r w:rsidRPr="00054A1A">
        <w:rPr>
          <w:rFonts w:ascii="Arial" w:hAnsi="Arial" w:cs="Arial"/>
          <w:b/>
          <w:bCs/>
        </w:rPr>
        <w:t xml:space="preserve">not </w:t>
      </w:r>
      <w:r w:rsidRPr="00054A1A">
        <w:rPr>
          <w:rFonts w:ascii="Arial" w:hAnsi="Arial" w:cs="Arial"/>
          <w:b/>
          <w:bCs/>
          <w:i/>
          <w:iCs/>
          <w:u w:val="single"/>
        </w:rPr>
        <w:t>physical</w:t>
      </w:r>
      <w:r w:rsidRPr="00054A1A">
        <w:rPr>
          <w:rFonts w:ascii="Arial" w:hAnsi="Arial" w:cs="Arial"/>
          <w:b/>
          <w:bCs/>
          <w:i/>
          <w:iCs/>
        </w:rPr>
        <w:t xml:space="preserve"> </w:t>
      </w:r>
      <w:r w:rsidRPr="00054A1A">
        <w:rPr>
          <w:rFonts w:ascii="Arial" w:hAnsi="Arial" w:cs="Arial"/>
          <w:b/>
          <w:bCs/>
        </w:rPr>
        <w:t>Israel</w:t>
      </w:r>
      <w:r w:rsidRPr="00054A1A">
        <w:rPr>
          <w:rFonts w:ascii="Arial" w:hAnsi="Arial" w:cs="Arial"/>
        </w:rPr>
        <w:t xml:space="preserve">.  If we understand that God </w:t>
      </w:r>
      <w:r w:rsidRPr="00054A1A">
        <w:rPr>
          <w:rFonts w:ascii="Arial" w:hAnsi="Arial" w:cs="Arial"/>
          <w:b/>
          <w:bCs/>
          <w:i/>
          <w:iCs/>
          <w:u w:val="single"/>
        </w:rPr>
        <w:t>is</w:t>
      </w:r>
      <w:r w:rsidRPr="00054A1A">
        <w:rPr>
          <w:rFonts w:ascii="Arial" w:hAnsi="Arial" w:cs="Arial"/>
        </w:rPr>
        <w:t xml:space="preserve"> going to destroy </w:t>
      </w:r>
      <w:r w:rsidRPr="00054A1A">
        <w:rPr>
          <w:rFonts w:ascii="Arial" w:hAnsi="Arial" w:cs="Arial"/>
          <w:i/>
          <w:iCs/>
        </w:rPr>
        <w:t xml:space="preserve">physical </w:t>
      </w:r>
      <w:r w:rsidRPr="00054A1A">
        <w:rPr>
          <w:rFonts w:ascii="Arial" w:hAnsi="Arial" w:cs="Arial"/>
        </w:rPr>
        <w:t xml:space="preserve">Israel through the Assyrians- which </w:t>
      </w:r>
      <w:r w:rsidR="00617710">
        <w:rPr>
          <w:rFonts w:ascii="Arial" w:hAnsi="Arial" w:cs="Arial"/>
        </w:rPr>
        <w:t xml:space="preserve">He did </w:t>
      </w:r>
      <w:r w:rsidRPr="00054A1A">
        <w:rPr>
          <w:rFonts w:ascii="Arial" w:hAnsi="Arial" w:cs="Arial"/>
        </w:rPr>
        <w:t xml:space="preserve">in 722 B.C., then we must allow that this prophecy concerns </w:t>
      </w:r>
      <w:r w:rsidRPr="00054A1A">
        <w:rPr>
          <w:rFonts w:ascii="Arial" w:hAnsi="Arial" w:cs="Arial"/>
          <w:i/>
          <w:iCs/>
        </w:rPr>
        <w:t xml:space="preserve">spiritual </w:t>
      </w:r>
      <w:r w:rsidRPr="00054A1A">
        <w:rPr>
          <w:rFonts w:ascii="Arial" w:hAnsi="Arial" w:cs="Arial"/>
        </w:rPr>
        <w:t xml:space="preserve">Israel.  This is not </w:t>
      </w:r>
      <w:r w:rsidRPr="00054A1A">
        <w:rPr>
          <w:rFonts w:ascii="Arial" w:hAnsi="Arial" w:cs="Arial"/>
          <w:i/>
          <w:iCs/>
        </w:rPr>
        <w:t xml:space="preserve">far-fetched </w:t>
      </w:r>
      <w:r w:rsidRPr="00054A1A">
        <w:rPr>
          <w:rFonts w:ascii="Arial" w:hAnsi="Arial" w:cs="Arial"/>
        </w:rPr>
        <w:t xml:space="preserve">at all.  Remember that the same distinction has already been made earlier as the chapter began.  </w:t>
      </w:r>
      <w:r w:rsidRPr="00054A1A">
        <w:rPr>
          <w:rFonts w:ascii="Arial" w:hAnsi="Arial" w:cs="Arial"/>
          <w:i/>
          <w:iCs/>
        </w:rPr>
        <w:t xml:space="preserve">Spiritual </w:t>
      </w:r>
      <w:r w:rsidRPr="00054A1A">
        <w:rPr>
          <w:rFonts w:ascii="Arial" w:hAnsi="Arial" w:cs="Arial"/>
        </w:rPr>
        <w:t xml:space="preserve">Israel (at that time, those remaining faithful to God in the midst of </w:t>
      </w:r>
      <w:r w:rsidRPr="00054A1A">
        <w:rPr>
          <w:rFonts w:ascii="Arial" w:hAnsi="Arial" w:cs="Arial"/>
          <w:i/>
          <w:iCs/>
        </w:rPr>
        <w:t xml:space="preserve">national </w:t>
      </w:r>
      <w:r w:rsidRPr="00054A1A">
        <w:rPr>
          <w:rFonts w:ascii="Arial" w:hAnsi="Arial" w:cs="Arial"/>
        </w:rPr>
        <w:t xml:space="preserve">idolatry) was commanded to </w:t>
      </w:r>
      <w:r w:rsidRPr="00054A1A">
        <w:rPr>
          <w:rFonts w:ascii="Arial" w:hAnsi="Arial" w:cs="Arial"/>
          <w:i/>
          <w:iCs/>
        </w:rPr>
        <w:t xml:space="preserve">“contend </w:t>
      </w:r>
      <w:r w:rsidRPr="00054A1A">
        <w:rPr>
          <w:rFonts w:ascii="Arial" w:hAnsi="Arial" w:cs="Arial"/>
          <w:b/>
          <w:bCs/>
          <w:i/>
          <w:iCs/>
        </w:rPr>
        <w:t xml:space="preserve">with your mother” </w:t>
      </w:r>
      <w:r w:rsidRPr="00054A1A">
        <w:rPr>
          <w:rFonts w:ascii="Arial" w:hAnsi="Arial" w:cs="Arial"/>
        </w:rPr>
        <w:t xml:space="preserve">in </w:t>
      </w:r>
      <w:r w:rsidRPr="00054A1A">
        <w:rPr>
          <w:rFonts w:ascii="Arial" w:hAnsi="Arial" w:cs="Arial"/>
          <w:u w:val="single"/>
        </w:rPr>
        <w:t>v.2</w:t>
      </w:r>
      <w:r w:rsidRPr="00054A1A">
        <w:rPr>
          <w:rFonts w:ascii="Arial" w:hAnsi="Arial" w:cs="Arial"/>
        </w:rPr>
        <w:t xml:space="preserve">.  Their </w:t>
      </w:r>
      <w:r w:rsidRPr="00054A1A">
        <w:rPr>
          <w:rFonts w:ascii="Arial" w:hAnsi="Arial" w:cs="Arial"/>
          <w:i/>
          <w:iCs/>
        </w:rPr>
        <w:t xml:space="preserve">“mother” </w:t>
      </w:r>
      <w:r w:rsidRPr="00054A1A">
        <w:rPr>
          <w:rFonts w:ascii="Arial" w:hAnsi="Arial" w:cs="Arial"/>
        </w:rPr>
        <w:t xml:space="preserve">was the idolatrous </w:t>
      </w:r>
      <w:r w:rsidRPr="00054A1A">
        <w:rPr>
          <w:rFonts w:ascii="Arial" w:hAnsi="Arial" w:cs="Arial"/>
          <w:i/>
          <w:iCs/>
        </w:rPr>
        <w:t xml:space="preserve">physical nation </w:t>
      </w:r>
      <w:r w:rsidRPr="00054A1A">
        <w:rPr>
          <w:rFonts w:ascii="Arial" w:hAnsi="Arial" w:cs="Arial"/>
        </w:rPr>
        <w:t xml:space="preserve">of Israel, and </w:t>
      </w:r>
      <w:r w:rsidRPr="00054A1A">
        <w:rPr>
          <w:rFonts w:ascii="Arial" w:hAnsi="Arial" w:cs="Arial"/>
          <w:i/>
          <w:iCs/>
        </w:rPr>
        <w:t>her children</w:t>
      </w:r>
      <w:r w:rsidRPr="00054A1A">
        <w:rPr>
          <w:rFonts w:ascii="Arial" w:hAnsi="Arial" w:cs="Arial"/>
        </w:rPr>
        <w:t xml:space="preserve">, </w:t>
      </w:r>
      <w:r w:rsidRPr="00054A1A">
        <w:rPr>
          <w:rFonts w:ascii="Arial" w:hAnsi="Arial" w:cs="Arial"/>
          <w:u w:val="single"/>
        </w:rPr>
        <w:t>vv.4-5</w:t>
      </w:r>
      <w:r w:rsidRPr="00054A1A">
        <w:rPr>
          <w:rFonts w:ascii="Arial" w:hAnsi="Arial" w:cs="Arial"/>
        </w:rPr>
        <w:t xml:space="preserve">!  Thus, the prophecy of restoration </w:t>
      </w:r>
      <w:r w:rsidRPr="00054A1A">
        <w:rPr>
          <w:rFonts w:ascii="Arial" w:hAnsi="Arial" w:cs="Arial"/>
          <w:b/>
          <w:bCs/>
        </w:rPr>
        <w:t xml:space="preserve">must necessarily apply to </w:t>
      </w:r>
      <w:r w:rsidRPr="00054A1A">
        <w:rPr>
          <w:rFonts w:ascii="Arial" w:hAnsi="Arial" w:cs="Arial"/>
          <w:b/>
          <w:bCs/>
          <w:i/>
          <w:iCs/>
        </w:rPr>
        <w:t xml:space="preserve">spiritual </w:t>
      </w:r>
      <w:r w:rsidRPr="00054A1A">
        <w:rPr>
          <w:rFonts w:ascii="Arial" w:hAnsi="Arial" w:cs="Arial"/>
          <w:b/>
          <w:bCs/>
        </w:rPr>
        <w:t xml:space="preserve">Israel- it is the only “Israel” which will remain!  </w:t>
      </w:r>
      <w:r w:rsidRPr="00054A1A">
        <w:rPr>
          <w:rFonts w:ascii="Arial" w:hAnsi="Arial" w:cs="Arial"/>
        </w:rPr>
        <w:t xml:space="preserve"> These distinctions being made and understood, the prophecy’s fulfillment is made easily comprehendible.  </w:t>
      </w:r>
    </w:p>
    <w:p w14:paraId="25E18F97"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Note that in </w:t>
      </w:r>
      <w:r w:rsidRPr="00054A1A">
        <w:rPr>
          <w:rFonts w:ascii="Arial" w:hAnsi="Arial" w:cs="Arial"/>
          <w:u w:val="single"/>
        </w:rPr>
        <w:t>v.15</w:t>
      </w:r>
      <w:r w:rsidRPr="00054A1A">
        <w:rPr>
          <w:rFonts w:ascii="Arial" w:hAnsi="Arial" w:cs="Arial"/>
        </w:rPr>
        <w:t xml:space="preserve">, a reference is made to </w:t>
      </w:r>
      <w:r w:rsidRPr="00054A1A">
        <w:rPr>
          <w:rFonts w:ascii="Arial" w:hAnsi="Arial" w:cs="Arial"/>
          <w:i/>
          <w:iCs/>
        </w:rPr>
        <w:t>“the valley of Achor</w:t>
      </w:r>
      <w:r w:rsidR="00617710">
        <w:rPr>
          <w:rFonts w:ascii="Arial" w:hAnsi="Arial" w:cs="Arial"/>
          <w:i/>
          <w:iCs/>
        </w:rPr>
        <w:t>.</w:t>
      </w:r>
      <w:r w:rsidRPr="00054A1A">
        <w:rPr>
          <w:rFonts w:ascii="Arial" w:hAnsi="Arial" w:cs="Arial"/>
          <w:i/>
          <w:iCs/>
        </w:rPr>
        <w:t>”</w:t>
      </w:r>
      <w:r w:rsidRPr="00054A1A">
        <w:rPr>
          <w:rFonts w:ascii="Arial" w:hAnsi="Arial" w:cs="Arial"/>
        </w:rPr>
        <w:t xml:space="preserve">  It is alluded to as a </w:t>
      </w:r>
      <w:r w:rsidR="00617710">
        <w:rPr>
          <w:rFonts w:ascii="Arial" w:hAnsi="Arial" w:cs="Arial"/>
          <w:i/>
          <w:iCs/>
        </w:rPr>
        <w:t>“door of hope.”</w:t>
      </w:r>
      <w:r w:rsidRPr="00054A1A">
        <w:rPr>
          <w:rFonts w:ascii="Arial" w:hAnsi="Arial" w:cs="Arial"/>
          <w:i/>
          <w:iCs/>
        </w:rPr>
        <w:t xml:space="preserve">  </w:t>
      </w:r>
      <w:r w:rsidRPr="00054A1A">
        <w:rPr>
          <w:rFonts w:ascii="Arial" w:hAnsi="Arial" w:cs="Arial"/>
        </w:rPr>
        <w:t>This is significant. The valley of Achor was the ancient place northwest of Jericho where Achan and his family were put to death for taking of things under the ban in the siege of Jericho (</w:t>
      </w:r>
      <w:r w:rsidR="00617710">
        <w:rPr>
          <w:rFonts w:ascii="Arial" w:hAnsi="Arial" w:cs="Arial"/>
          <w:u w:val="single"/>
        </w:rPr>
        <w:t xml:space="preserve">cf. </w:t>
      </w:r>
      <w:r w:rsidRPr="00054A1A">
        <w:rPr>
          <w:rFonts w:ascii="Arial" w:hAnsi="Arial" w:cs="Arial"/>
          <w:u w:val="single"/>
        </w:rPr>
        <w:t>Joshua 6-7</w:t>
      </w:r>
      <w:r w:rsidRPr="00054A1A">
        <w:rPr>
          <w:rFonts w:ascii="Arial" w:hAnsi="Arial" w:cs="Arial"/>
        </w:rPr>
        <w:t xml:space="preserve">).  As the </w:t>
      </w:r>
      <w:r w:rsidRPr="00054A1A">
        <w:rPr>
          <w:rFonts w:ascii="Arial" w:hAnsi="Arial" w:cs="Arial"/>
          <w:i/>
          <w:iCs/>
        </w:rPr>
        <w:t xml:space="preserve">first-fruits </w:t>
      </w:r>
      <w:r w:rsidRPr="00054A1A">
        <w:rPr>
          <w:rFonts w:ascii="Arial" w:hAnsi="Arial" w:cs="Arial"/>
        </w:rPr>
        <w:t xml:space="preserve">of their possession of Canaan, the spoils of Jericho were to be God’s alone.  But Achan took and hid some of these things in the floor of his tent.  Unbeknownst to Joshua and Israel, they proceeded to go up against the much smaller city of Ai next.  Because of Achan’s </w:t>
      </w:r>
      <w:r w:rsidRPr="00054A1A">
        <w:rPr>
          <w:rFonts w:ascii="Arial" w:hAnsi="Arial" w:cs="Arial"/>
          <w:i/>
          <w:iCs/>
        </w:rPr>
        <w:t>“sin in the camp,”</w:t>
      </w:r>
      <w:r w:rsidRPr="00054A1A">
        <w:rPr>
          <w:rFonts w:ascii="Arial" w:hAnsi="Arial" w:cs="Arial"/>
        </w:rPr>
        <w:t xml:space="preserve"> Israel was soundly defeated.  The solution?  God said that Israel must stone Achan and his family that they might be purged and returned to the Lord.  </w:t>
      </w:r>
      <w:r w:rsidRPr="00054A1A">
        <w:rPr>
          <w:rFonts w:ascii="Arial" w:hAnsi="Arial" w:cs="Arial"/>
          <w:b/>
          <w:bCs/>
        </w:rPr>
        <w:t xml:space="preserve">This was done in the valley of Achor!  </w:t>
      </w:r>
      <w:r w:rsidRPr="00054A1A">
        <w:rPr>
          <w:rFonts w:ascii="Arial" w:hAnsi="Arial" w:cs="Arial"/>
        </w:rPr>
        <w:t xml:space="preserve">The reference here draws upon that history.  </w:t>
      </w:r>
      <w:r w:rsidRPr="00054A1A">
        <w:rPr>
          <w:rFonts w:ascii="Arial" w:hAnsi="Arial" w:cs="Arial"/>
          <w:i/>
          <w:iCs/>
        </w:rPr>
        <w:t xml:space="preserve">Physical </w:t>
      </w:r>
      <w:r w:rsidRPr="00054A1A">
        <w:rPr>
          <w:rFonts w:ascii="Arial" w:hAnsi="Arial" w:cs="Arial"/>
        </w:rPr>
        <w:t xml:space="preserve">Israel will be similarly “stoned” in Assyrian captivity that </w:t>
      </w:r>
      <w:r w:rsidRPr="00054A1A">
        <w:rPr>
          <w:rFonts w:ascii="Arial" w:hAnsi="Arial" w:cs="Arial"/>
          <w:i/>
          <w:iCs/>
        </w:rPr>
        <w:t xml:space="preserve">spiritual Israel </w:t>
      </w:r>
      <w:r w:rsidRPr="00054A1A">
        <w:rPr>
          <w:rFonts w:ascii="Arial" w:hAnsi="Arial" w:cs="Arial"/>
        </w:rPr>
        <w:t xml:space="preserve">might be purged of the sin of idolatry and returned to her true husband, God!  Such is the specific language of </w:t>
      </w:r>
      <w:r w:rsidRPr="00054A1A">
        <w:rPr>
          <w:rFonts w:ascii="Arial" w:hAnsi="Arial" w:cs="Arial"/>
          <w:u w:val="single"/>
        </w:rPr>
        <w:t>v.16</w:t>
      </w:r>
      <w:r w:rsidRPr="00054A1A">
        <w:rPr>
          <w:rFonts w:ascii="Arial" w:hAnsi="Arial" w:cs="Arial"/>
        </w:rPr>
        <w:t xml:space="preserve"> when the term </w:t>
      </w:r>
      <w:r w:rsidRPr="00617710">
        <w:rPr>
          <w:rFonts w:ascii="Arial" w:hAnsi="Arial" w:cs="Arial"/>
          <w:b/>
          <w:i/>
          <w:iCs/>
        </w:rPr>
        <w:t>“Ishi”</w:t>
      </w:r>
      <w:r w:rsidRPr="00054A1A">
        <w:rPr>
          <w:rFonts w:ascii="Arial" w:hAnsi="Arial" w:cs="Arial"/>
        </w:rPr>
        <w:t xml:space="preserve"> is used.  It means </w:t>
      </w:r>
      <w:r w:rsidRPr="00617710">
        <w:rPr>
          <w:rFonts w:ascii="Arial" w:hAnsi="Arial" w:cs="Arial"/>
          <w:b/>
          <w:i/>
          <w:iCs/>
        </w:rPr>
        <w:t>“my husband”!</w:t>
      </w:r>
      <w:r w:rsidRPr="00054A1A">
        <w:rPr>
          <w:rFonts w:ascii="Arial" w:hAnsi="Arial" w:cs="Arial"/>
          <w:i/>
          <w:iCs/>
        </w:rPr>
        <w:t xml:space="preserve">  </w:t>
      </w:r>
      <w:r w:rsidRPr="00054A1A">
        <w:rPr>
          <w:rFonts w:ascii="Arial" w:hAnsi="Arial" w:cs="Arial"/>
        </w:rPr>
        <w:t xml:space="preserve">Thus, it is through the punishment and destruction of the nation of Israel that a </w:t>
      </w:r>
      <w:r w:rsidRPr="00054A1A">
        <w:rPr>
          <w:rFonts w:ascii="Arial" w:hAnsi="Arial" w:cs="Arial"/>
          <w:i/>
          <w:iCs/>
        </w:rPr>
        <w:t>“door of hope”</w:t>
      </w:r>
      <w:r w:rsidRPr="00054A1A">
        <w:rPr>
          <w:rFonts w:ascii="Arial" w:hAnsi="Arial" w:cs="Arial"/>
        </w:rPr>
        <w:t xml:space="preserve"> will be opened to allow the </w:t>
      </w:r>
      <w:r w:rsidRPr="00054A1A">
        <w:rPr>
          <w:rFonts w:ascii="Arial" w:hAnsi="Arial" w:cs="Arial"/>
          <w:i/>
          <w:iCs/>
        </w:rPr>
        <w:t xml:space="preserve">people of God </w:t>
      </w:r>
      <w:r w:rsidRPr="00054A1A">
        <w:rPr>
          <w:rFonts w:ascii="Arial" w:hAnsi="Arial" w:cs="Arial"/>
        </w:rPr>
        <w:t xml:space="preserve">to return and reap the blessings of spiritual </w:t>
      </w:r>
      <w:r w:rsidRPr="00054A1A">
        <w:rPr>
          <w:rFonts w:ascii="Arial" w:hAnsi="Arial" w:cs="Arial"/>
          <w:i/>
          <w:iCs/>
        </w:rPr>
        <w:t xml:space="preserve">wedded union </w:t>
      </w:r>
      <w:r w:rsidRPr="00054A1A">
        <w:rPr>
          <w:rFonts w:ascii="Arial" w:hAnsi="Arial" w:cs="Arial"/>
        </w:rPr>
        <w:t xml:space="preserve">with Him!  The blessings of this union are outlined in </w:t>
      </w:r>
      <w:r w:rsidRPr="00054A1A">
        <w:rPr>
          <w:rFonts w:ascii="Arial" w:hAnsi="Arial" w:cs="Arial"/>
          <w:u w:val="single"/>
        </w:rPr>
        <w:t>vv.17-23</w:t>
      </w:r>
      <w:r w:rsidRPr="00054A1A">
        <w:rPr>
          <w:rFonts w:ascii="Arial" w:hAnsi="Arial" w:cs="Arial"/>
        </w:rPr>
        <w:t>:</w:t>
      </w:r>
    </w:p>
    <w:p w14:paraId="594E66BA" w14:textId="14116493" w:rsidR="00054A1A" w:rsidRPr="00054A1A" w:rsidRDefault="00617710" w:rsidP="00617710">
      <w:pPr>
        <w:pStyle w:val="Footer"/>
        <w:numPr>
          <w:ilvl w:val="0"/>
          <w:numId w:val="4"/>
        </w:numPr>
        <w:tabs>
          <w:tab w:val="clear" w:pos="4320"/>
          <w:tab w:val="clear" w:pos="8640"/>
        </w:tabs>
        <w:spacing w:before="240" w:after="120"/>
        <w:rPr>
          <w:rFonts w:ascii="Arial" w:hAnsi="Arial" w:cs="Arial"/>
        </w:rPr>
      </w:pPr>
      <w:r>
        <w:rPr>
          <w:rFonts w:ascii="Arial" w:hAnsi="Arial" w:cs="Arial"/>
        </w:rPr>
        <w:t>I</w:t>
      </w:r>
      <w:r w:rsidR="00054A1A" w:rsidRPr="00054A1A">
        <w:rPr>
          <w:rFonts w:ascii="Arial" w:hAnsi="Arial" w:cs="Arial"/>
        </w:rPr>
        <w:t xml:space="preserve">dolatry will be removed from her, </w:t>
      </w:r>
      <w:r w:rsidR="00054A1A" w:rsidRPr="00054A1A">
        <w:rPr>
          <w:rFonts w:ascii="Arial" w:hAnsi="Arial" w:cs="Arial"/>
          <w:u w:val="single"/>
        </w:rPr>
        <w:t>v.17</w:t>
      </w:r>
      <w:r w:rsidR="008F233D">
        <w:rPr>
          <w:rFonts w:ascii="Arial" w:hAnsi="Arial" w:cs="Arial"/>
        </w:rPr>
        <w:t>;</w:t>
      </w:r>
    </w:p>
    <w:p w14:paraId="2FC7C35D" w14:textId="77777777" w:rsidR="00054A1A" w:rsidRPr="00054A1A" w:rsidRDefault="00617710" w:rsidP="00617710">
      <w:pPr>
        <w:pStyle w:val="Footer"/>
        <w:numPr>
          <w:ilvl w:val="0"/>
          <w:numId w:val="4"/>
        </w:numPr>
        <w:tabs>
          <w:tab w:val="clear" w:pos="4320"/>
          <w:tab w:val="clear" w:pos="8640"/>
        </w:tabs>
        <w:spacing w:before="240" w:after="120"/>
        <w:rPr>
          <w:rFonts w:ascii="Arial" w:hAnsi="Arial" w:cs="Arial"/>
        </w:rPr>
      </w:pPr>
      <w:r>
        <w:rPr>
          <w:rFonts w:ascii="Arial" w:hAnsi="Arial" w:cs="Arial"/>
        </w:rPr>
        <w:t>A</w:t>
      </w:r>
      <w:r w:rsidR="00054A1A" w:rsidRPr="00054A1A">
        <w:rPr>
          <w:rFonts w:ascii="Arial" w:hAnsi="Arial" w:cs="Arial"/>
        </w:rPr>
        <w:t xml:space="preserve"> </w:t>
      </w:r>
      <w:r w:rsidR="00054A1A" w:rsidRPr="00054A1A">
        <w:rPr>
          <w:rFonts w:ascii="Arial" w:hAnsi="Arial" w:cs="Arial"/>
          <w:i/>
          <w:iCs/>
        </w:rPr>
        <w:t>new covenant</w:t>
      </w:r>
      <w:r w:rsidR="00054A1A" w:rsidRPr="00054A1A">
        <w:rPr>
          <w:rFonts w:ascii="Arial" w:hAnsi="Arial" w:cs="Arial"/>
        </w:rPr>
        <w:t xml:space="preserve"> would characterize a spirit of peace between God and his Bride; the animals, which previously are mentioned as punishing agents of God (</w:t>
      </w:r>
      <w:r w:rsidR="00054A1A" w:rsidRPr="00054A1A">
        <w:rPr>
          <w:rFonts w:ascii="Arial" w:hAnsi="Arial" w:cs="Arial"/>
          <w:u w:val="single"/>
        </w:rPr>
        <w:t>v.12</w:t>
      </w:r>
      <w:r w:rsidR="00054A1A" w:rsidRPr="00054A1A">
        <w:rPr>
          <w:rFonts w:ascii="Arial" w:hAnsi="Arial" w:cs="Arial"/>
        </w:rPr>
        <w:t xml:space="preserve">), would become peaceful again, </w:t>
      </w:r>
      <w:r w:rsidR="00054A1A" w:rsidRPr="00054A1A">
        <w:rPr>
          <w:rFonts w:ascii="Arial" w:hAnsi="Arial" w:cs="Arial"/>
          <w:u w:val="single"/>
        </w:rPr>
        <w:t>cf. Isa.11:1-11</w:t>
      </w:r>
      <w:r w:rsidR="00054A1A" w:rsidRPr="00054A1A">
        <w:rPr>
          <w:rFonts w:ascii="Arial" w:hAnsi="Arial" w:cs="Arial"/>
        </w:rPr>
        <w:t xml:space="preserve">; and the </w:t>
      </w:r>
      <w:r w:rsidR="00054A1A" w:rsidRPr="00054A1A">
        <w:rPr>
          <w:rFonts w:ascii="Arial" w:hAnsi="Arial" w:cs="Arial"/>
          <w:i/>
          <w:iCs/>
        </w:rPr>
        <w:t xml:space="preserve">bow, sword, and war </w:t>
      </w:r>
      <w:r w:rsidR="00054A1A" w:rsidRPr="00054A1A">
        <w:rPr>
          <w:rFonts w:ascii="Arial" w:hAnsi="Arial" w:cs="Arial"/>
        </w:rPr>
        <w:t xml:space="preserve">will be removed from the land so that they may </w:t>
      </w:r>
      <w:r w:rsidR="00054A1A" w:rsidRPr="00054A1A">
        <w:rPr>
          <w:rFonts w:ascii="Arial" w:hAnsi="Arial" w:cs="Arial"/>
          <w:i/>
          <w:iCs/>
        </w:rPr>
        <w:t xml:space="preserve">lie down in safety, </w:t>
      </w:r>
      <w:r w:rsidR="00054A1A" w:rsidRPr="00054A1A">
        <w:rPr>
          <w:rFonts w:ascii="Arial" w:hAnsi="Arial" w:cs="Arial"/>
          <w:u w:val="single"/>
        </w:rPr>
        <w:t>v.18</w:t>
      </w:r>
      <w:r w:rsidR="00054A1A" w:rsidRPr="00054A1A">
        <w:rPr>
          <w:rFonts w:ascii="Arial" w:hAnsi="Arial" w:cs="Arial"/>
        </w:rPr>
        <w:t xml:space="preserve">; </w:t>
      </w:r>
    </w:p>
    <w:p w14:paraId="1D9E9FCD" w14:textId="77777777" w:rsidR="00054A1A" w:rsidRPr="00054A1A" w:rsidRDefault="00617710" w:rsidP="00617710">
      <w:pPr>
        <w:pStyle w:val="Footer"/>
        <w:numPr>
          <w:ilvl w:val="0"/>
          <w:numId w:val="4"/>
        </w:numPr>
        <w:tabs>
          <w:tab w:val="clear" w:pos="4320"/>
          <w:tab w:val="clear" w:pos="8640"/>
        </w:tabs>
        <w:spacing w:before="240" w:after="120"/>
        <w:rPr>
          <w:rFonts w:ascii="Arial" w:hAnsi="Arial" w:cs="Arial"/>
        </w:rPr>
      </w:pPr>
      <w:r>
        <w:rPr>
          <w:rFonts w:ascii="Arial" w:hAnsi="Arial" w:cs="Arial"/>
        </w:rPr>
        <w:t>S</w:t>
      </w:r>
      <w:r w:rsidR="00054A1A" w:rsidRPr="00054A1A">
        <w:rPr>
          <w:rFonts w:ascii="Arial" w:hAnsi="Arial" w:cs="Arial"/>
        </w:rPr>
        <w:t xml:space="preserve">he will be </w:t>
      </w:r>
      <w:r w:rsidR="00054A1A" w:rsidRPr="00054A1A">
        <w:rPr>
          <w:rFonts w:ascii="Arial" w:hAnsi="Arial" w:cs="Arial"/>
          <w:i/>
          <w:iCs/>
        </w:rPr>
        <w:t xml:space="preserve">betrothed </w:t>
      </w:r>
      <w:r w:rsidR="00054A1A" w:rsidRPr="00054A1A">
        <w:rPr>
          <w:rFonts w:ascii="Arial" w:hAnsi="Arial" w:cs="Arial"/>
        </w:rPr>
        <w:t xml:space="preserve">to and </w:t>
      </w:r>
      <w:r w:rsidR="00054A1A" w:rsidRPr="00054A1A">
        <w:rPr>
          <w:rFonts w:ascii="Arial" w:hAnsi="Arial" w:cs="Arial"/>
          <w:i/>
          <w:iCs/>
        </w:rPr>
        <w:t xml:space="preserve">know </w:t>
      </w:r>
      <w:r w:rsidR="00054A1A" w:rsidRPr="00054A1A">
        <w:rPr>
          <w:rFonts w:ascii="Arial" w:hAnsi="Arial" w:cs="Arial"/>
        </w:rPr>
        <w:t xml:space="preserve">God </w:t>
      </w:r>
      <w:r w:rsidR="00054A1A" w:rsidRPr="00054A1A">
        <w:rPr>
          <w:rFonts w:ascii="Arial" w:hAnsi="Arial" w:cs="Arial"/>
          <w:i/>
          <w:iCs/>
        </w:rPr>
        <w:t xml:space="preserve">forever, </w:t>
      </w:r>
      <w:r w:rsidR="00054A1A" w:rsidRPr="00054A1A">
        <w:rPr>
          <w:rFonts w:ascii="Arial" w:hAnsi="Arial" w:cs="Arial"/>
          <w:u w:val="single"/>
        </w:rPr>
        <w:t>vv.19-20</w:t>
      </w:r>
      <w:r w:rsidR="00054A1A" w:rsidRPr="00054A1A">
        <w:rPr>
          <w:rFonts w:ascii="Arial" w:hAnsi="Arial" w:cs="Arial"/>
        </w:rPr>
        <w:t>; and</w:t>
      </w:r>
    </w:p>
    <w:p w14:paraId="69654D38" w14:textId="77777777" w:rsidR="00054A1A" w:rsidRPr="00054A1A" w:rsidRDefault="00617710" w:rsidP="00617710">
      <w:pPr>
        <w:pStyle w:val="Footer"/>
        <w:numPr>
          <w:ilvl w:val="0"/>
          <w:numId w:val="4"/>
        </w:numPr>
        <w:tabs>
          <w:tab w:val="clear" w:pos="4320"/>
          <w:tab w:val="clear" w:pos="8640"/>
        </w:tabs>
        <w:spacing w:before="240" w:after="120"/>
        <w:rPr>
          <w:rFonts w:ascii="Arial" w:hAnsi="Arial" w:cs="Arial"/>
        </w:rPr>
      </w:pPr>
      <w:r>
        <w:rPr>
          <w:rFonts w:ascii="Arial" w:hAnsi="Arial" w:cs="Arial"/>
        </w:rPr>
        <w:t>G</w:t>
      </w:r>
      <w:r w:rsidR="00054A1A" w:rsidRPr="00054A1A">
        <w:rPr>
          <w:rFonts w:ascii="Arial" w:hAnsi="Arial" w:cs="Arial"/>
        </w:rPr>
        <w:t xml:space="preserve">od will </w:t>
      </w:r>
      <w:r w:rsidR="00054A1A" w:rsidRPr="00054A1A">
        <w:rPr>
          <w:rFonts w:ascii="Arial" w:hAnsi="Arial" w:cs="Arial"/>
          <w:i/>
          <w:iCs/>
        </w:rPr>
        <w:t xml:space="preserve">respond </w:t>
      </w:r>
      <w:r w:rsidR="00054A1A" w:rsidRPr="00054A1A">
        <w:rPr>
          <w:rFonts w:ascii="Arial" w:hAnsi="Arial" w:cs="Arial"/>
        </w:rPr>
        <w:t xml:space="preserve">to her through the </w:t>
      </w:r>
      <w:r w:rsidR="00054A1A" w:rsidRPr="00054A1A">
        <w:rPr>
          <w:rFonts w:ascii="Arial" w:hAnsi="Arial" w:cs="Arial"/>
          <w:i/>
          <w:iCs/>
        </w:rPr>
        <w:t xml:space="preserve">heavens, the earth, grain, oil, </w:t>
      </w:r>
      <w:r w:rsidR="00054A1A" w:rsidRPr="00054A1A">
        <w:rPr>
          <w:rFonts w:ascii="Arial" w:hAnsi="Arial" w:cs="Arial"/>
        </w:rPr>
        <w:t xml:space="preserve">and </w:t>
      </w:r>
      <w:r w:rsidR="00054A1A" w:rsidRPr="00054A1A">
        <w:rPr>
          <w:rFonts w:ascii="Arial" w:hAnsi="Arial" w:cs="Arial"/>
          <w:i/>
          <w:iCs/>
        </w:rPr>
        <w:t>wine</w:t>
      </w:r>
      <w:r w:rsidR="00054A1A" w:rsidRPr="00054A1A">
        <w:rPr>
          <w:rFonts w:ascii="Arial" w:hAnsi="Arial" w:cs="Arial"/>
        </w:rPr>
        <w:t xml:space="preserve"> so that her every need is met in this restoration, </w:t>
      </w:r>
      <w:r w:rsidR="00054A1A" w:rsidRPr="00054A1A">
        <w:rPr>
          <w:rFonts w:ascii="Arial" w:hAnsi="Arial" w:cs="Arial"/>
          <w:u w:val="single"/>
        </w:rPr>
        <w:t>vv.21-22a</w:t>
      </w:r>
      <w:r w:rsidR="00054A1A" w:rsidRPr="00054A1A">
        <w:rPr>
          <w:rFonts w:ascii="Arial" w:hAnsi="Arial" w:cs="Arial"/>
        </w:rPr>
        <w:t>!</w:t>
      </w:r>
    </w:p>
    <w:p w14:paraId="6E503DB3"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Thus, the </w:t>
      </w:r>
      <w:r w:rsidRPr="00054A1A">
        <w:rPr>
          <w:rFonts w:ascii="Arial" w:hAnsi="Arial" w:cs="Arial"/>
          <w:i/>
          <w:iCs/>
        </w:rPr>
        <w:t xml:space="preserve">scattering </w:t>
      </w:r>
      <w:r w:rsidRPr="00054A1A">
        <w:rPr>
          <w:rFonts w:ascii="Arial" w:hAnsi="Arial" w:cs="Arial"/>
        </w:rPr>
        <w:t xml:space="preserve">of physical Israel will ultimately result in the </w:t>
      </w:r>
      <w:r w:rsidRPr="00054A1A">
        <w:rPr>
          <w:rFonts w:ascii="Arial" w:hAnsi="Arial" w:cs="Arial"/>
          <w:i/>
          <w:iCs/>
        </w:rPr>
        <w:t xml:space="preserve">sowing </w:t>
      </w:r>
      <w:r w:rsidRPr="00054A1A">
        <w:rPr>
          <w:rFonts w:ascii="Arial" w:hAnsi="Arial" w:cs="Arial"/>
        </w:rPr>
        <w:t xml:space="preserve">of </w:t>
      </w:r>
      <w:r w:rsidRPr="00054A1A">
        <w:rPr>
          <w:rFonts w:ascii="Arial" w:hAnsi="Arial" w:cs="Arial"/>
          <w:i/>
          <w:iCs/>
        </w:rPr>
        <w:t xml:space="preserve">spiritual </w:t>
      </w:r>
      <w:r w:rsidRPr="00054A1A">
        <w:rPr>
          <w:rFonts w:ascii="Arial" w:hAnsi="Arial" w:cs="Arial"/>
        </w:rPr>
        <w:t xml:space="preserve">Israel- which is a play on the word “Jezreel”- which means both, </w:t>
      </w:r>
      <w:r w:rsidRPr="00054A1A">
        <w:rPr>
          <w:rFonts w:ascii="Arial" w:hAnsi="Arial" w:cs="Arial"/>
          <w:u w:val="single"/>
        </w:rPr>
        <w:t>cp.1:4-5</w:t>
      </w:r>
      <w:r w:rsidRPr="00054A1A">
        <w:rPr>
          <w:rFonts w:ascii="Arial" w:hAnsi="Arial" w:cs="Arial"/>
        </w:rPr>
        <w:t xml:space="preserve"> and </w:t>
      </w:r>
      <w:r w:rsidRPr="00054A1A">
        <w:rPr>
          <w:rFonts w:ascii="Arial" w:hAnsi="Arial" w:cs="Arial"/>
          <w:u w:val="single"/>
        </w:rPr>
        <w:t>2:22b-23</w:t>
      </w:r>
      <w:r w:rsidRPr="00054A1A">
        <w:rPr>
          <w:rFonts w:ascii="Arial" w:hAnsi="Arial" w:cs="Arial"/>
        </w:rPr>
        <w:t>!</w:t>
      </w:r>
    </w:p>
    <w:p w14:paraId="175BEC7F"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That this section of verses is to be interpreted and applied in this way, to </w:t>
      </w:r>
      <w:r w:rsidRPr="00054A1A">
        <w:rPr>
          <w:rFonts w:ascii="Arial" w:hAnsi="Arial" w:cs="Arial"/>
          <w:i/>
          <w:iCs/>
        </w:rPr>
        <w:t xml:space="preserve">spiritual </w:t>
      </w:r>
      <w:r w:rsidRPr="00054A1A">
        <w:rPr>
          <w:rFonts w:ascii="Arial" w:hAnsi="Arial" w:cs="Arial"/>
        </w:rPr>
        <w:t xml:space="preserve">rather than </w:t>
      </w:r>
      <w:r w:rsidRPr="00054A1A">
        <w:rPr>
          <w:rFonts w:ascii="Arial" w:hAnsi="Arial" w:cs="Arial"/>
          <w:i/>
          <w:iCs/>
        </w:rPr>
        <w:t xml:space="preserve">physical </w:t>
      </w:r>
      <w:r w:rsidRPr="00054A1A">
        <w:rPr>
          <w:rFonts w:ascii="Arial" w:hAnsi="Arial" w:cs="Arial"/>
        </w:rPr>
        <w:t xml:space="preserve">Israel, is made abundantly sure by inspired New Testament application.  Note that the Holy Spirit, through both Paul and Peter, applied these verses to the </w:t>
      </w:r>
      <w:r w:rsidRPr="00054A1A">
        <w:rPr>
          <w:rFonts w:ascii="Arial" w:hAnsi="Arial" w:cs="Arial"/>
          <w:i/>
          <w:iCs/>
        </w:rPr>
        <w:t xml:space="preserve">restoration </w:t>
      </w:r>
      <w:r w:rsidRPr="00054A1A">
        <w:rPr>
          <w:rFonts w:ascii="Arial" w:hAnsi="Arial" w:cs="Arial"/>
        </w:rPr>
        <w:t xml:space="preserve">of God’s people through Jesus Christ in the Church- the </w:t>
      </w:r>
      <w:r w:rsidRPr="00054A1A">
        <w:rPr>
          <w:rFonts w:ascii="Arial" w:hAnsi="Arial" w:cs="Arial"/>
          <w:i/>
          <w:iCs/>
        </w:rPr>
        <w:t xml:space="preserve">bride of Christ, </w:t>
      </w:r>
      <w:r w:rsidRPr="00054A1A">
        <w:rPr>
          <w:rFonts w:ascii="Arial" w:hAnsi="Arial" w:cs="Arial"/>
          <w:b/>
          <w:bCs/>
          <w:u w:val="single"/>
        </w:rPr>
        <w:t>cf. Rom.9:25-26</w:t>
      </w:r>
      <w:r w:rsidRPr="00054A1A">
        <w:rPr>
          <w:rFonts w:ascii="Arial" w:hAnsi="Arial" w:cs="Arial"/>
        </w:rPr>
        <w:t xml:space="preserve"> and </w:t>
      </w:r>
      <w:r w:rsidRPr="00054A1A">
        <w:rPr>
          <w:rFonts w:ascii="Arial" w:hAnsi="Arial" w:cs="Arial"/>
          <w:b/>
          <w:bCs/>
          <w:u w:val="single"/>
        </w:rPr>
        <w:t>1Pet.2:10</w:t>
      </w:r>
      <w:r w:rsidRPr="00054A1A">
        <w:rPr>
          <w:rFonts w:ascii="Arial" w:hAnsi="Arial" w:cs="Arial"/>
        </w:rPr>
        <w:t xml:space="preserve">!  Thus, the names of the three children mentioned in </w:t>
      </w:r>
      <w:r w:rsidRPr="00054A1A">
        <w:rPr>
          <w:rFonts w:ascii="Arial" w:hAnsi="Arial" w:cs="Arial"/>
          <w:u w:val="single"/>
        </w:rPr>
        <w:t>chp.1</w:t>
      </w:r>
      <w:r w:rsidRPr="00054A1A">
        <w:rPr>
          <w:rFonts w:ascii="Arial" w:hAnsi="Arial" w:cs="Arial"/>
        </w:rPr>
        <w:t xml:space="preserve"> are brought “full circle” to a final application in the Messianic Kingdom, </w:t>
      </w:r>
      <w:r w:rsidRPr="00054A1A">
        <w:rPr>
          <w:rFonts w:ascii="Arial" w:hAnsi="Arial" w:cs="Arial"/>
          <w:u w:val="single"/>
        </w:rPr>
        <w:t>1:4-9</w:t>
      </w:r>
      <w:r w:rsidRPr="00054A1A">
        <w:rPr>
          <w:rFonts w:ascii="Arial" w:hAnsi="Arial" w:cs="Arial"/>
        </w:rPr>
        <w:t xml:space="preserve"> and </w:t>
      </w:r>
      <w:r w:rsidRPr="00054A1A">
        <w:rPr>
          <w:rFonts w:ascii="Arial" w:hAnsi="Arial" w:cs="Arial"/>
          <w:u w:val="single"/>
        </w:rPr>
        <w:t>2:23</w:t>
      </w:r>
      <w:r w:rsidRPr="00054A1A">
        <w:rPr>
          <w:rFonts w:ascii="Arial" w:hAnsi="Arial" w:cs="Arial"/>
        </w:rPr>
        <w:t xml:space="preserve">.  </w:t>
      </w:r>
    </w:p>
    <w:p w14:paraId="3C8C9057" w14:textId="77777777" w:rsidR="00054A1A" w:rsidRPr="00054A1A" w:rsidRDefault="00054A1A" w:rsidP="00054A1A">
      <w:pPr>
        <w:pStyle w:val="Footer"/>
        <w:tabs>
          <w:tab w:val="clear" w:pos="4320"/>
          <w:tab w:val="clear" w:pos="8640"/>
        </w:tabs>
        <w:spacing w:before="240" w:after="120"/>
        <w:rPr>
          <w:rFonts w:ascii="Arial" w:hAnsi="Arial" w:cs="Arial"/>
          <w:b/>
          <w:bCs/>
        </w:rPr>
      </w:pPr>
      <w:r w:rsidRPr="00054A1A">
        <w:rPr>
          <w:rFonts w:ascii="Arial" w:hAnsi="Arial" w:cs="Arial"/>
          <w:b/>
          <w:bCs/>
        </w:rPr>
        <w:t xml:space="preserve">III.  Hosea’s </w:t>
      </w:r>
      <w:r w:rsidRPr="00054A1A">
        <w:rPr>
          <w:rFonts w:ascii="Arial" w:hAnsi="Arial" w:cs="Arial"/>
          <w:b/>
          <w:bCs/>
          <w:i/>
          <w:iCs/>
        </w:rPr>
        <w:t xml:space="preserve">Second </w:t>
      </w:r>
      <w:r w:rsidRPr="00054A1A">
        <w:rPr>
          <w:rFonts w:ascii="Arial" w:hAnsi="Arial" w:cs="Arial"/>
          <w:b/>
          <w:bCs/>
        </w:rPr>
        <w:t xml:space="preserve">Marriage, </w:t>
      </w:r>
      <w:r w:rsidRPr="00054A1A">
        <w:rPr>
          <w:rFonts w:ascii="Arial" w:hAnsi="Arial" w:cs="Arial"/>
          <w:b/>
          <w:bCs/>
          <w:u w:val="single"/>
        </w:rPr>
        <w:t>3:1-5</w:t>
      </w:r>
    </w:p>
    <w:p w14:paraId="778A2907" w14:textId="77777777"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Chapter three can be confusing unless we keep a couple of things firmly in mind:</w:t>
      </w:r>
    </w:p>
    <w:p w14:paraId="0A54E011" w14:textId="77777777" w:rsidR="00054A1A" w:rsidRPr="00054A1A" w:rsidRDefault="00054A1A" w:rsidP="00FF307A">
      <w:pPr>
        <w:pStyle w:val="Footer"/>
        <w:tabs>
          <w:tab w:val="clear" w:pos="4320"/>
          <w:tab w:val="clear" w:pos="8640"/>
        </w:tabs>
        <w:spacing w:before="240" w:after="120"/>
        <w:ind w:left="1080" w:hanging="720"/>
        <w:rPr>
          <w:rFonts w:ascii="Arial" w:hAnsi="Arial" w:cs="Arial"/>
          <w:i/>
          <w:iCs/>
        </w:rPr>
      </w:pPr>
      <w:r w:rsidRPr="00054A1A">
        <w:rPr>
          <w:rFonts w:ascii="Arial" w:hAnsi="Arial" w:cs="Arial"/>
        </w:rPr>
        <w:t xml:space="preserve">1) Hosea had been commanded to marry </w:t>
      </w:r>
      <w:r w:rsidRPr="00054A1A">
        <w:rPr>
          <w:rFonts w:ascii="Arial" w:hAnsi="Arial" w:cs="Arial"/>
          <w:i/>
          <w:iCs/>
        </w:rPr>
        <w:t>a wife of harlotry;</w:t>
      </w:r>
    </w:p>
    <w:p w14:paraId="75249CA7" w14:textId="77777777" w:rsidR="00054A1A" w:rsidRPr="00054A1A" w:rsidRDefault="00054A1A" w:rsidP="00FF307A">
      <w:pPr>
        <w:pStyle w:val="Footer"/>
        <w:tabs>
          <w:tab w:val="clear" w:pos="4320"/>
          <w:tab w:val="clear" w:pos="8640"/>
        </w:tabs>
        <w:spacing w:before="240" w:after="120"/>
        <w:ind w:left="1080" w:hanging="720"/>
        <w:rPr>
          <w:rFonts w:ascii="Arial" w:hAnsi="Arial" w:cs="Arial"/>
        </w:rPr>
      </w:pPr>
      <w:r w:rsidRPr="00054A1A">
        <w:rPr>
          <w:rFonts w:ascii="Arial" w:hAnsi="Arial" w:cs="Arial"/>
        </w:rPr>
        <w:t>2) They had at least one child together;</w:t>
      </w:r>
    </w:p>
    <w:p w14:paraId="189AA084" w14:textId="77777777" w:rsidR="00054A1A" w:rsidRPr="00054A1A" w:rsidRDefault="00054A1A" w:rsidP="00FF307A">
      <w:pPr>
        <w:pStyle w:val="Footer"/>
        <w:tabs>
          <w:tab w:val="clear" w:pos="4320"/>
          <w:tab w:val="clear" w:pos="8640"/>
        </w:tabs>
        <w:spacing w:before="240" w:after="120"/>
        <w:ind w:left="1080" w:hanging="720"/>
        <w:rPr>
          <w:rFonts w:ascii="Arial" w:hAnsi="Arial" w:cs="Arial"/>
        </w:rPr>
      </w:pPr>
      <w:r w:rsidRPr="00054A1A">
        <w:rPr>
          <w:rFonts w:ascii="Arial" w:hAnsi="Arial" w:cs="Arial"/>
        </w:rPr>
        <w:t>3) Gomer had at least one, if not two, children through an adulterous relationship after marrying Hosea;</w:t>
      </w:r>
    </w:p>
    <w:p w14:paraId="7F0CA684" w14:textId="77777777" w:rsidR="00054A1A" w:rsidRPr="00054A1A" w:rsidRDefault="00054A1A" w:rsidP="00FF307A">
      <w:pPr>
        <w:pStyle w:val="Footer"/>
        <w:tabs>
          <w:tab w:val="clear" w:pos="4320"/>
          <w:tab w:val="clear" w:pos="8640"/>
        </w:tabs>
        <w:spacing w:before="240" w:after="120"/>
        <w:ind w:left="1080" w:hanging="720"/>
        <w:rPr>
          <w:rFonts w:ascii="Arial" w:hAnsi="Arial" w:cs="Arial"/>
        </w:rPr>
      </w:pPr>
      <w:r w:rsidRPr="00054A1A">
        <w:rPr>
          <w:rFonts w:ascii="Arial" w:hAnsi="Arial" w:cs="Arial"/>
        </w:rPr>
        <w:t>4) Thus, Gomer has “left” Hosea.</w:t>
      </w:r>
    </w:p>
    <w:p w14:paraId="235D097F" w14:textId="423F2177" w:rsidR="00054A1A" w:rsidRPr="00054A1A" w:rsidRDefault="008F233D" w:rsidP="00054A1A">
      <w:pPr>
        <w:pStyle w:val="Footer"/>
        <w:tabs>
          <w:tab w:val="clear" w:pos="4320"/>
          <w:tab w:val="clear" w:pos="8640"/>
        </w:tabs>
        <w:spacing w:before="240" w:after="120"/>
        <w:rPr>
          <w:rFonts w:ascii="Arial" w:hAnsi="Arial" w:cs="Arial"/>
        </w:rPr>
      </w:pPr>
      <w:r>
        <w:rPr>
          <w:rFonts w:ascii="Arial" w:hAnsi="Arial" w:cs="Arial"/>
        </w:rPr>
        <w:t>With</w:t>
      </w:r>
      <w:r w:rsidR="00054A1A" w:rsidRPr="00054A1A">
        <w:rPr>
          <w:rFonts w:ascii="Arial" w:hAnsi="Arial" w:cs="Arial"/>
        </w:rPr>
        <w:t xml:space="preserve"> that context, Hosea is again commanded to </w:t>
      </w:r>
      <w:r w:rsidR="00054A1A" w:rsidRPr="00054A1A">
        <w:rPr>
          <w:rFonts w:ascii="Arial" w:hAnsi="Arial" w:cs="Arial"/>
          <w:i/>
          <w:iCs/>
        </w:rPr>
        <w:t xml:space="preserve">“Go, again love a woman of who is loved by her husband, yet an adulteress, </w:t>
      </w:r>
      <w:r w:rsidR="00054A1A" w:rsidRPr="00054A1A">
        <w:rPr>
          <w:rFonts w:ascii="Arial" w:hAnsi="Arial" w:cs="Arial"/>
          <w:b/>
          <w:bCs/>
          <w:i/>
          <w:iCs/>
        </w:rPr>
        <w:t xml:space="preserve">even as the Lord loves the sons of Israel, though they turn to other gods and love raisin cakes”  </w:t>
      </w:r>
      <w:r w:rsidR="00054A1A" w:rsidRPr="00054A1A">
        <w:rPr>
          <w:rFonts w:ascii="Arial" w:hAnsi="Arial" w:cs="Arial"/>
          <w:u w:val="single"/>
        </w:rPr>
        <w:t>3:1</w:t>
      </w:r>
      <w:r w:rsidR="00054A1A" w:rsidRPr="00054A1A">
        <w:rPr>
          <w:rFonts w:ascii="Arial" w:hAnsi="Arial" w:cs="Arial"/>
        </w:rPr>
        <w:t xml:space="preserve">.  This must refer to Gomer, or else the illustration to God and Israel fails.  </w:t>
      </w:r>
    </w:p>
    <w:p w14:paraId="43420436" w14:textId="0AF3B24B" w:rsidR="00054A1A" w:rsidRPr="00054A1A" w:rsidRDefault="00054A1A" w:rsidP="00054A1A">
      <w:pPr>
        <w:pStyle w:val="Footer"/>
        <w:tabs>
          <w:tab w:val="clear" w:pos="4320"/>
          <w:tab w:val="clear" w:pos="8640"/>
        </w:tabs>
        <w:spacing w:before="240" w:after="120"/>
        <w:rPr>
          <w:rFonts w:ascii="Arial" w:hAnsi="Arial" w:cs="Arial"/>
        </w:rPr>
      </w:pPr>
      <w:r w:rsidRPr="00054A1A">
        <w:rPr>
          <w:rFonts w:ascii="Arial" w:hAnsi="Arial" w:cs="Arial"/>
        </w:rPr>
        <w:t xml:space="preserve">So, Hosea </w:t>
      </w:r>
      <w:r w:rsidRPr="00054A1A">
        <w:rPr>
          <w:rFonts w:ascii="Arial" w:hAnsi="Arial" w:cs="Arial"/>
          <w:i/>
          <w:iCs/>
        </w:rPr>
        <w:t xml:space="preserve">buys back </w:t>
      </w:r>
      <w:r w:rsidRPr="00054A1A">
        <w:rPr>
          <w:rFonts w:ascii="Arial" w:hAnsi="Arial" w:cs="Arial"/>
        </w:rPr>
        <w:t xml:space="preserve">Gomer who was, in reality, already his, </w:t>
      </w:r>
      <w:r w:rsidRPr="00054A1A">
        <w:rPr>
          <w:rFonts w:ascii="Arial" w:hAnsi="Arial" w:cs="Arial"/>
          <w:u w:val="single"/>
        </w:rPr>
        <w:t>v.2</w:t>
      </w:r>
      <w:r w:rsidRPr="00054A1A">
        <w:rPr>
          <w:rFonts w:ascii="Arial" w:hAnsi="Arial" w:cs="Arial"/>
        </w:rPr>
        <w:t xml:space="preserve">.  This matches perfectly with God’s </w:t>
      </w:r>
      <w:r w:rsidRPr="00054A1A">
        <w:rPr>
          <w:rFonts w:ascii="Arial" w:hAnsi="Arial" w:cs="Arial"/>
          <w:i/>
          <w:iCs/>
        </w:rPr>
        <w:t xml:space="preserve">redemption </w:t>
      </w:r>
      <w:r w:rsidRPr="00054A1A">
        <w:rPr>
          <w:rFonts w:ascii="Arial" w:hAnsi="Arial" w:cs="Arial"/>
        </w:rPr>
        <w:t xml:space="preserve">of Israel just outlined in the previous verses.  The price paid by Hosea may be symbolic or incidental.  It was the price of a wounded slave, </w:t>
      </w:r>
      <w:r w:rsidRPr="00054A1A">
        <w:rPr>
          <w:rFonts w:ascii="Arial" w:hAnsi="Arial" w:cs="Arial"/>
          <w:u w:val="single"/>
        </w:rPr>
        <w:t>cf. Ex.21:32</w:t>
      </w:r>
      <w:r w:rsidRPr="00054A1A">
        <w:rPr>
          <w:rFonts w:ascii="Arial" w:hAnsi="Arial" w:cs="Arial"/>
        </w:rPr>
        <w:t xml:space="preserve">. It was also the </w:t>
      </w:r>
      <w:r w:rsidRPr="00054A1A">
        <w:rPr>
          <w:rFonts w:ascii="Arial" w:hAnsi="Arial" w:cs="Arial"/>
          <w:i/>
          <w:iCs/>
        </w:rPr>
        <w:t xml:space="preserve">redemptive </w:t>
      </w:r>
      <w:r w:rsidRPr="00054A1A">
        <w:rPr>
          <w:rFonts w:ascii="Arial" w:hAnsi="Arial" w:cs="Arial"/>
        </w:rPr>
        <w:t xml:space="preserve">price of a female, </w:t>
      </w:r>
      <w:r w:rsidRPr="00054A1A">
        <w:rPr>
          <w:rFonts w:ascii="Arial" w:hAnsi="Arial" w:cs="Arial"/>
          <w:u w:val="single"/>
        </w:rPr>
        <w:t>Lev.27:4</w:t>
      </w:r>
      <w:r w:rsidRPr="00054A1A">
        <w:rPr>
          <w:rFonts w:ascii="Arial" w:hAnsi="Arial" w:cs="Arial"/>
        </w:rPr>
        <w:t xml:space="preserve">.  Apparently, the </w:t>
      </w:r>
      <w:r w:rsidRPr="00054A1A">
        <w:rPr>
          <w:rFonts w:ascii="Arial" w:hAnsi="Arial" w:cs="Arial"/>
          <w:i/>
          <w:iCs/>
        </w:rPr>
        <w:t xml:space="preserve">“homer and a half of barley” </w:t>
      </w:r>
      <w:r w:rsidRPr="00054A1A">
        <w:rPr>
          <w:rFonts w:ascii="Arial" w:hAnsi="Arial" w:cs="Arial"/>
        </w:rPr>
        <w:t>was the equivalent of fifteen shekels</w:t>
      </w:r>
      <w:r w:rsidR="008F233D">
        <w:rPr>
          <w:rFonts w:ascii="Arial" w:hAnsi="Arial" w:cs="Arial"/>
        </w:rPr>
        <w:t>,</w:t>
      </w:r>
      <w:r w:rsidRPr="00054A1A">
        <w:rPr>
          <w:rFonts w:ascii="Arial" w:hAnsi="Arial" w:cs="Arial"/>
        </w:rPr>
        <w:t xml:space="preserve"> making the combined total 30 shekels of silver.</w:t>
      </w:r>
    </w:p>
    <w:p w14:paraId="56A85280" w14:textId="577FA204" w:rsidR="00054A1A" w:rsidRPr="00054A1A" w:rsidRDefault="008F233D" w:rsidP="00054A1A">
      <w:pPr>
        <w:pStyle w:val="Footer"/>
        <w:tabs>
          <w:tab w:val="clear" w:pos="4320"/>
          <w:tab w:val="clear" w:pos="8640"/>
        </w:tabs>
        <w:spacing w:before="240" w:after="120"/>
        <w:rPr>
          <w:rFonts w:ascii="Arial" w:hAnsi="Arial" w:cs="Arial"/>
        </w:rPr>
      </w:pPr>
      <w:r>
        <w:rPr>
          <w:rFonts w:ascii="Arial" w:hAnsi="Arial" w:cs="Arial"/>
          <w:u w:val="single"/>
        </w:rPr>
        <w:t>V.</w:t>
      </w:r>
      <w:r w:rsidR="00054A1A" w:rsidRPr="00054A1A">
        <w:rPr>
          <w:rFonts w:ascii="Arial" w:hAnsi="Arial" w:cs="Arial"/>
          <w:u w:val="single"/>
        </w:rPr>
        <w:t>3</w:t>
      </w:r>
      <w:r w:rsidR="00054A1A" w:rsidRPr="00054A1A">
        <w:rPr>
          <w:rFonts w:ascii="Arial" w:hAnsi="Arial" w:cs="Arial"/>
        </w:rPr>
        <w:t xml:space="preserve"> indicates that although Hosea </w:t>
      </w:r>
      <w:r w:rsidR="00054A1A" w:rsidRPr="00054A1A">
        <w:rPr>
          <w:rFonts w:ascii="Arial" w:hAnsi="Arial" w:cs="Arial"/>
          <w:i/>
          <w:iCs/>
        </w:rPr>
        <w:t xml:space="preserve">bought </w:t>
      </w:r>
      <w:r w:rsidR="00054A1A" w:rsidRPr="00054A1A">
        <w:rPr>
          <w:rFonts w:ascii="Arial" w:hAnsi="Arial" w:cs="Arial"/>
        </w:rPr>
        <w:t xml:space="preserve">and </w:t>
      </w:r>
      <w:r w:rsidR="00054A1A" w:rsidRPr="00054A1A">
        <w:rPr>
          <w:rFonts w:ascii="Arial" w:hAnsi="Arial" w:cs="Arial"/>
          <w:i/>
          <w:iCs/>
        </w:rPr>
        <w:t xml:space="preserve">brought </w:t>
      </w:r>
      <w:r w:rsidR="00054A1A" w:rsidRPr="00054A1A">
        <w:rPr>
          <w:rFonts w:ascii="Arial" w:hAnsi="Arial" w:cs="Arial"/>
        </w:rPr>
        <w:t xml:space="preserve">Gomer back to his home, she was not immediately restored the </w:t>
      </w:r>
      <w:r w:rsidR="00054A1A" w:rsidRPr="00054A1A">
        <w:rPr>
          <w:rFonts w:ascii="Arial" w:hAnsi="Arial" w:cs="Arial"/>
          <w:i/>
          <w:iCs/>
        </w:rPr>
        <w:t xml:space="preserve">full position </w:t>
      </w:r>
      <w:r w:rsidR="00054A1A" w:rsidRPr="00054A1A">
        <w:rPr>
          <w:rFonts w:ascii="Arial" w:hAnsi="Arial" w:cs="Arial"/>
        </w:rPr>
        <w:t>of “wife</w:t>
      </w:r>
      <w:r>
        <w:rPr>
          <w:rFonts w:ascii="Arial" w:hAnsi="Arial" w:cs="Arial"/>
        </w:rPr>
        <w:t>.”</w:t>
      </w:r>
      <w:r w:rsidR="00054A1A" w:rsidRPr="00054A1A">
        <w:rPr>
          <w:rFonts w:ascii="Arial" w:hAnsi="Arial" w:cs="Arial"/>
        </w:rPr>
        <w:t xml:space="preserve">  Note that the verse specifies that she would not have </w:t>
      </w:r>
      <w:r w:rsidR="00054A1A" w:rsidRPr="00054A1A">
        <w:rPr>
          <w:rFonts w:ascii="Arial" w:hAnsi="Arial" w:cs="Arial"/>
          <w:i/>
          <w:iCs/>
        </w:rPr>
        <w:t>“a man</w:t>
      </w:r>
      <w:r>
        <w:rPr>
          <w:rFonts w:ascii="Arial" w:hAnsi="Arial" w:cs="Arial"/>
          <w:i/>
          <w:iCs/>
        </w:rPr>
        <w:t>.”</w:t>
      </w:r>
      <w:r w:rsidR="00054A1A" w:rsidRPr="00054A1A">
        <w:rPr>
          <w:rFonts w:ascii="Arial" w:hAnsi="Arial" w:cs="Arial"/>
          <w:i/>
          <w:iCs/>
        </w:rPr>
        <w:t xml:space="preserve">  </w:t>
      </w:r>
      <w:r w:rsidR="00054A1A" w:rsidRPr="00054A1A">
        <w:rPr>
          <w:rFonts w:ascii="Arial" w:hAnsi="Arial" w:cs="Arial"/>
        </w:rPr>
        <w:t>Literally trans</w:t>
      </w:r>
      <w:r>
        <w:rPr>
          <w:rFonts w:ascii="Arial" w:hAnsi="Arial" w:cs="Arial"/>
        </w:rPr>
        <w:t>lated, this refers to “husband.”</w:t>
      </w:r>
      <w:r w:rsidR="00054A1A" w:rsidRPr="00054A1A">
        <w:rPr>
          <w:rFonts w:ascii="Arial" w:hAnsi="Arial" w:cs="Arial"/>
        </w:rPr>
        <w:t xml:space="preserve">  Thus, though returned, she would have no conjugal relations with any man- including Hosea, until she proved herself worthy.  That this is </w:t>
      </w:r>
      <w:r>
        <w:rPr>
          <w:rFonts w:ascii="Arial" w:hAnsi="Arial" w:cs="Arial"/>
        </w:rPr>
        <w:t xml:space="preserve">the </w:t>
      </w:r>
      <w:r w:rsidR="00054A1A" w:rsidRPr="00054A1A">
        <w:rPr>
          <w:rFonts w:ascii="Arial" w:hAnsi="Arial" w:cs="Arial"/>
        </w:rPr>
        <w:t xml:space="preserve">meaning there is little doubt left by </w:t>
      </w:r>
      <w:r w:rsidR="00054A1A" w:rsidRPr="00054A1A">
        <w:rPr>
          <w:rFonts w:ascii="Arial" w:hAnsi="Arial" w:cs="Arial"/>
          <w:u w:val="single"/>
        </w:rPr>
        <w:t>v.4</w:t>
      </w:r>
      <w:r w:rsidR="00054A1A" w:rsidRPr="00054A1A">
        <w:rPr>
          <w:rFonts w:ascii="Arial" w:hAnsi="Arial" w:cs="Arial"/>
        </w:rPr>
        <w:t xml:space="preserve">, where the parallel to God and Israel is again made.  </w:t>
      </w:r>
      <w:r w:rsidR="00054A1A" w:rsidRPr="00054A1A">
        <w:rPr>
          <w:rFonts w:ascii="Arial" w:hAnsi="Arial" w:cs="Arial"/>
          <w:i/>
          <w:iCs/>
        </w:rPr>
        <w:t>“Israel”</w:t>
      </w:r>
      <w:r w:rsidR="00054A1A" w:rsidRPr="00054A1A">
        <w:rPr>
          <w:rFonts w:ascii="Arial" w:hAnsi="Arial" w:cs="Arial"/>
        </w:rPr>
        <w:t xml:space="preserve"> would be </w:t>
      </w:r>
      <w:r w:rsidR="00054A1A" w:rsidRPr="00054A1A">
        <w:rPr>
          <w:rFonts w:ascii="Arial" w:hAnsi="Arial" w:cs="Arial"/>
          <w:i/>
          <w:iCs/>
        </w:rPr>
        <w:t>“many days without king or prince, without sacrifice or sacred pillar, and without ephod or household idols.”</w:t>
      </w:r>
      <w:r w:rsidR="00054A1A" w:rsidRPr="00054A1A">
        <w:rPr>
          <w:rFonts w:ascii="Arial" w:hAnsi="Arial" w:cs="Arial"/>
        </w:rPr>
        <w:t xml:space="preserve">  </w:t>
      </w:r>
    </w:p>
    <w:p w14:paraId="1271CBE6" w14:textId="162A646E" w:rsidR="00054A1A" w:rsidRDefault="00054A1A" w:rsidP="00054A1A">
      <w:pPr>
        <w:pStyle w:val="Title"/>
        <w:spacing w:after="120"/>
        <w:jc w:val="left"/>
        <w:rPr>
          <w:sz w:val="24"/>
        </w:rPr>
      </w:pPr>
      <w:r w:rsidRPr="00054A1A">
        <w:rPr>
          <w:b w:val="0"/>
          <w:bCs w:val="0"/>
          <w:sz w:val="24"/>
        </w:rPr>
        <w:t xml:space="preserve">After these things, </w:t>
      </w:r>
      <w:r w:rsidRPr="00054A1A">
        <w:rPr>
          <w:b w:val="0"/>
          <w:bCs w:val="0"/>
          <w:i/>
          <w:iCs/>
          <w:sz w:val="24"/>
        </w:rPr>
        <w:t>Israel</w:t>
      </w:r>
      <w:r w:rsidRPr="00054A1A">
        <w:rPr>
          <w:b w:val="0"/>
          <w:bCs w:val="0"/>
          <w:sz w:val="24"/>
        </w:rPr>
        <w:t xml:space="preserve"> (</w:t>
      </w:r>
      <w:r w:rsidRPr="00054A1A">
        <w:rPr>
          <w:b w:val="0"/>
          <w:bCs w:val="0"/>
          <w:i/>
          <w:iCs/>
          <w:sz w:val="24"/>
        </w:rPr>
        <w:t xml:space="preserve">spiritual, </w:t>
      </w:r>
      <w:r w:rsidRPr="00054A1A">
        <w:rPr>
          <w:b w:val="0"/>
          <w:bCs w:val="0"/>
          <w:sz w:val="24"/>
        </w:rPr>
        <w:t xml:space="preserve">not </w:t>
      </w:r>
      <w:r w:rsidRPr="00054A1A">
        <w:rPr>
          <w:b w:val="0"/>
          <w:bCs w:val="0"/>
          <w:i/>
          <w:iCs/>
          <w:sz w:val="24"/>
        </w:rPr>
        <w:t>physical</w:t>
      </w:r>
      <w:r w:rsidRPr="00054A1A">
        <w:rPr>
          <w:b w:val="0"/>
          <w:bCs w:val="0"/>
          <w:sz w:val="24"/>
        </w:rPr>
        <w:t xml:space="preserve">) would return to God and to </w:t>
      </w:r>
      <w:r w:rsidRPr="00054A1A">
        <w:rPr>
          <w:b w:val="0"/>
          <w:bCs w:val="0"/>
          <w:i/>
          <w:iCs/>
          <w:sz w:val="24"/>
        </w:rPr>
        <w:t>“David their king</w:t>
      </w:r>
      <w:r w:rsidR="00763A69">
        <w:rPr>
          <w:b w:val="0"/>
          <w:bCs w:val="0"/>
          <w:i/>
          <w:iCs/>
          <w:sz w:val="24"/>
        </w:rPr>
        <w:t>.</w:t>
      </w:r>
      <w:r w:rsidRPr="00054A1A">
        <w:rPr>
          <w:b w:val="0"/>
          <w:bCs w:val="0"/>
          <w:i/>
          <w:iCs/>
          <w:sz w:val="24"/>
        </w:rPr>
        <w:t>”</w:t>
      </w:r>
      <w:r w:rsidRPr="00054A1A">
        <w:rPr>
          <w:b w:val="0"/>
          <w:bCs w:val="0"/>
          <w:sz w:val="24"/>
        </w:rPr>
        <w:t xml:space="preserve">  This is a reference to Christ, as King and descendent of David.  The time specified for these things is </w:t>
      </w:r>
      <w:r w:rsidRPr="00054A1A">
        <w:rPr>
          <w:b w:val="0"/>
          <w:bCs w:val="0"/>
          <w:i/>
          <w:iCs/>
          <w:sz w:val="24"/>
        </w:rPr>
        <w:t xml:space="preserve">“in the last days” </w:t>
      </w:r>
      <w:r w:rsidRPr="00054A1A">
        <w:rPr>
          <w:b w:val="0"/>
          <w:bCs w:val="0"/>
          <w:sz w:val="24"/>
          <w:u w:val="single"/>
        </w:rPr>
        <w:t>v.5b</w:t>
      </w:r>
      <w:r w:rsidRPr="00054A1A">
        <w:rPr>
          <w:b w:val="0"/>
          <w:bCs w:val="0"/>
          <w:sz w:val="24"/>
        </w:rPr>
        <w:t>.  The phrase is universally used by the prophets and applies to the time of the Messianic Kingdom.  It began with the fulfillment of the</w:t>
      </w:r>
      <w:r w:rsidR="00763A69">
        <w:rPr>
          <w:b w:val="0"/>
          <w:bCs w:val="0"/>
          <w:sz w:val="24"/>
        </w:rPr>
        <w:t>se things on Pentecost, A.D. 33 rather than</w:t>
      </w:r>
      <w:r w:rsidRPr="00054A1A">
        <w:rPr>
          <w:b w:val="0"/>
          <w:bCs w:val="0"/>
          <w:sz w:val="24"/>
        </w:rPr>
        <w:t xml:space="preserve"> some </w:t>
      </w:r>
      <w:r w:rsidR="00763A69">
        <w:rPr>
          <w:b w:val="0"/>
          <w:bCs w:val="0"/>
          <w:sz w:val="24"/>
        </w:rPr>
        <w:t xml:space="preserve">(still) </w:t>
      </w:r>
      <w:r w:rsidRPr="00054A1A">
        <w:rPr>
          <w:b w:val="0"/>
          <w:bCs w:val="0"/>
          <w:sz w:val="24"/>
        </w:rPr>
        <w:t>yet future date!</w:t>
      </w:r>
      <w:r w:rsidRPr="00054A1A">
        <w:rPr>
          <w:sz w:val="24"/>
        </w:rPr>
        <w:t xml:space="preserve"> </w:t>
      </w:r>
    </w:p>
    <w:p w14:paraId="16C927C5" w14:textId="77777777" w:rsidR="00701068" w:rsidRDefault="00701068" w:rsidP="00054A1A">
      <w:pPr>
        <w:pStyle w:val="Title"/>
        <w:spacing w:after="120"/>
        <w:jc w:val="left"/>
        <w:rPr>
          <w:sz w:val="24"/>
        </w:rPr>
      </w:pPr>
    </w:p>
    <w:p w14:paraId="3E07804A" w14:textId="77777777" w:rsidR="00701068" w:rsidRDefault="00701068" w:rsidP="00054A1A">
      <w:pPr>
        <w:pStyle w:val="Title"/>
        <w:spacing w:after="120"/>
        <w:jc w:val="left"/>
        <w:rPr>
          <w:sz w:val="24"/>
        </w:rPr>
      </w:pPr>
    </w:p>
    <w:p w14:paraId="40D17AEA" w14:textId="77777777" w:rsidR="00701068" w:rsidRDefault="00701068" w:rsidP="00054A1A">
      <w:pPr>
        <w:pStyle w:val="Title"/>
        <w:spacing w:after="120"/>
        <w:jc w:val="left"/>
        <w:rPr>
          <w:sz w:val="24"/>
        </w:rPr>
      </w:pPr>
    </w:p>
    <w:p w14:paraId="3F65294A" w14:textId="60192DBB" w:rsidR="00701068" w:rsidRDefault="00701068" w:rsidP="00D1110D">
      <w:pPr>
        <w:pStyle w:val="Title"/>
        <w:spacing w:after="120"/>
        <w:jc w:val="left"/>
        <w:rPr>
          <w:b w:val="0"/>
          <w:sz w:val="24"/>
          <w:u w:val="single"/>
        </w:rPr>
      </w:pPr>
      <w:r>
        <w:rPr>
          <w:sz w:val="24"/>
        </w:rPr>
        <w:t xml:space="preserve">Lesson 1b- Study Questions for “Israel’s Adultery,” </w:t>
      </w:r>
      <w:r>
        <w:rPr>
          <w:sz w:val="24"/>
          <w:u w:val="single"/>
        </w:rPr>
        <w:t>Hosea 1</w:t>
      </w:r>
      <w:r w:rsidR="00BF5D7A">
        <w:rPr>
          <w:sz w:val="24"/>
          <w:u w:val="single"/>
        </w:rPr>
        <w:t xml:space="preserve"> </w:t>
      </w:r>
      <w:r>
        <w:rPr>
          <w:sz w:val="24"/>
          <w:u w:val="single"/>
        </w:rPr>
        <w:t>-</w:t>
      </w:r>
      <w:r w:rsidR="00BF5D7A">
        <w:rPr>
          <w:sz w:val="24"/>
          <w:u w:val="single"/>
        </w:rPr>
        <w:t xml:space="preserve"> </w:t>
      </w:r>
      <w:bookmarkStart w:id="0" w:name="_GoBack"/>
      <w:bookmarkEnd w:id="0"/>
      <w:r>
        <w:rPr>
          <w:sz w:val="24"/>
          <w:u w:val="single"/>
        </w:rPr>
        <w:t>3</w:t>
      </w:r>
    </w:p>
    <w:p w14:paraId="64FC9E2E" w14:textId="4A4D3D0D" w:rsidR="0037624B" w:rsidRPr="0037624B" w:rsidRDefault="0037624B" w:rsidP="0037624B">
      <w:pPr>
        <w:pStyle w:val="Title"/>
        <w:spacing w:after="120"/>
        <w:rPr>
          <w:b w:val="0"/>
          <w:sz w:val="24"/>
        </w:rPr>
      </w:pPr>
      <w:r>
        <w:rPr>
          <w:b w:val="0"/>
          <w:sz w:val="24"/>
          <w:u w:val="single"/>
        </w:rPr>
        <w:t>Chapter 1</w:t>
      </w:r>
    </w:p>
    <w:p w14:paraId="351B696C" w14:textId="33EC5947" w:rsidR="00701068" w:rsidRDefault="002C10F9" w:rsidP="00D1110D">
      <w:pPr>
        <w:pStyle w:val="Title"/>
        <w:numPr>
          <w:ilvl w:val="0"/>
          <w:numId w:val="5"/>
        </w:numPr>
        <w:spacing w:after="960"/>
        <w:jc w:val="left"/>
        <w:rPr>
          <w:b w:val="0"/>
          <w:sz w:val="24"/>
        </w:rPr>
      </w:pPr>
      <w:r>
        <w:rPr>
          <w:b w:val="0"/>
          <w:sz w:val="24"/>
        </w:rPr>
        <w:t xml:space="preserve">Does it really matter whether or not we know anything about Hosea’s personal life </w:t>
      </w:r>
      <w:r>
        <w:rPr>
          <w:b w:val="0"/>
          <w:i/>
          <w:sz w:val="24"/>
        </w:rPr>
        <w:t xml:space="preserve">before </w:t>
      </w:r>
      <w:r>
        <w:rPr>
          <w:b w:val="0"/>
          <w:sz w:val="24"/>
        </w:rPr>
        <w:t xml:space="preserve">or </w:t>
      </w:r>
      <w:r>
        <w:rPr>
          <w:b w:val="0"/>
          <w:i/>
          <w:sz w:val="24"/>
        </w:rPr>
        <w:t xml:space="preserve">after </w:t>
      </w:r>
      <w:r>
        <w:rPr>
          <w:b w:val="0"/>
          <w:sz w:val="24"/>
        </w:rPr>
        <w:t>the portion detailed in the book?  Why, or why not?</w:t>
      </w:r>
    </w:p>
    <w:p w14:paraId="02D08864" w14:textId="20C7D76D" w:rsidR="002C10F9" w:rsidRDefault="002C10F9" w:rsidP="00D1110D">
      <w:pPr>
        <w:pStyle w:val="Title"/>
        <w:numPr>
          <w:ilvl w:val="0"/>
          <w:numId w:val="5"/>
        </w:numPr>
        <w:spacing w:after="960"/>
        <w:jc w:val="left"/>
        <w:rPr>
          <w:b w:val="0"/>
          <w:sz w:val="24"/>
        </w:rPr>
      </w:pPr>
      <w:r>
        <w:rPr>
          <w:b w:val="0"/>
          <w:sz w:val="24"/>
        </w:rPr>
        <w:t>Does it really matter whether or not we know anything about Israel’s past, present, and then future history relative to understanding the book?  Why, or why not?</w:t>
      </w:r>
    </w:p>
    <w:p w14:paraId="2DA02DBE" w14:textId="7823CCC5" w:rsidR="002C10F9" w:rsidRDefault="002C10F9" w:rsidP="00D1110D">
      <w:pPr>
        <w:pStyle w:val="Title"/>
        <w:numPr>
          <w:ilvl w:val="0"/>
          <w:numId w:val="5"/>
        </w:numPr>
        <w:spacing w:after="960"/>
        <w:jc w:val="left"/>
        <w:rPr>
          <w:b w:val="0"/>
          <w:sz w:val="24"/>
        </w:rPr>
      </w:pPr>
      <w:r>
        <w:rPr>
          <w:b w:val="0"/>
          <w:sz w:val="24"/>
        </w:rPr>
        <w:t xml:space="preserve">What two meanings does the name </w:t>
      </w:r>
      <w:r>
        <w:rPr>
          <w:b w:val="0"/>
          <w:i/>
          <w:sz w:val="24"/>
        </w:rPr>
        <w:t xml:space="preserve">“Jezreel” </w:t>
      </w:r>
      <w:r>
        <w:rPr>
          <w:b w:val="0"/>
          <w:sz w:val="24"/>
        </w:rPr>
        <w:t xml:space="preserve">have?  Why is this significant to our understanding of </w:t>
      </w:r>
      <w:r w:rsidR="0037624B">
        <w:rPr>
          <w:b w:val="0"/>
          <w:sz w:val="24"/>
          <w:u w:val="single"/>
        </w:rPr>
        <w:t>vv.</w:t>
      </w:r>
      <w:r>
        <w:rPr>
          <w:b w:val="0"/>
          <w:sz w:val="24"/>
          <w:u w:val="single"/>
        </w:rPr>
        <w:t>4-5</w:t>
      </w:r>
      <w:r>
        <w:rPr>
          <w:b w:val="0"/>
          <w:sz w:val="24"/>
        </w:rPr>
        <w:t xml:space="preserve"> and </w:t>
      </w:r>
      <w:r w:rsidR="0037624B">
        <w:rPr>
          <w:b w:val="0"/>
          <w:sz w:val="24"/>
          <w:u w:val="single"/>
        </w:rPr>
        <w:t>vv.</w:t>
      </w:r>
      <w:r>
        <w:rPr>
          <w:b w:val="0"/>
          <w:sz w:val="24"/>
          <w:u w:val="single"/>
        </w:rPr>
        <w:t>10-11</w:t>
      </w:r>
      <w:r>
        <w:rPr>
          <w:b w:val="0"/>
          <w:sz w:val="24"/>
        </w:rPr>
        <w:t>?</w:t>
      </w:r>
    </w:p>
    <w:p w14:paraId="5803EE7E" w14:textId="48A0C46C" w:rsidR="002C10F9" w:rsidRDefault="002C10F9" w:rsidP="00D1110D">
      <w:pPr>
        <w:pStyle w:val="Title"/>
        <w:numPr>
          <w:ilvl w:val="0"/>
          <w:numId w:val="5"/>
        </w:numPr>
        <w:spacing w:after="960"/>
        <w:jc w:val="left"/>
        <w:rPr>
          <w:b w:val="0"/>
          <w:sz w:val="24"/>
        </w:rPr>
      </w:pPr>
      <w:r>
        <w:rPr>
          <w:b w:val="0"/>
          <w:sz w:val="24"/>
        </w:rPr>
        <w:t xml:space="preserve">What does the name </w:t>
      </w:r>
      <w:r>
        <w:rPr>
          <w:b w:val="0"/>
          <w:i/>
          <w:sz w:val="24"/>
        </w:rPr>
        <w:t>“Lo</w:t>
      </w:r>
      <w:r w:rsidR="0037624B">
        <w:rPr>
          <w:b w:val="0"/>
          <w:i/>
          <w:sz w:val="24"/>
        </w:rPr>
        <w:t>-</w:t>
      </w:r>
      <w:r>
        <w:rPr>
          <w:b w:val="0"/>
          <w:i/>
          <w:sz w:val="24"/>
        </w:rPr>
        <w:t xml:space="preserve">ruhammah” </w:t>
      </w:r>
      <w:r>
        <w:rPr>
          <w:b w:val="0"/>
          <w:sz w:val="24"/>
        </w:rPr>
        <w:t>mean, and why is this important?</w:t>
      </w:r>
    </w:p>
    <w:p w14:paraId="115D6768" w14:textId="69406E7B" w:rsidR="002C10F9" w:rsidRDefault="0037624B" w:rsidP="00D1110D">
      <w:pPr>
        <w:pStyle w:val="Title"/>
        <w:numPr>
          <w:ilvl w:val="0"/>
          <w:numId w:val="5"/>
        </w:numPr>
        <w:spacing w:after="960"/>
        <w:jc w:val="left"/>
        <w:rPr>
          <w:b w:val="0"/>
          <w:sz w:val="24"/>
        </w:rPr>
      </w:pPr>
      <w:r>
        <w:rPr>
          <w:b w:val="0"/>
          <w:sz w:val="24"/>
        </w:rPr>
        <w:t xml:space="preserve">What does the name </w:t>
      </w:r>
      <w:r>
        <w:rPr>
          <w:b w:val="0"/>
          <w:i/>
          <w:sz w:val="24"/>
        </w:rPr>
        <w:t xml:space="preserve">“Lo-ammi” </w:t>
      </w:r>
      <w:r>
        <w:rPr>
          <w:b w:val="0"/>
          <w:sz w:val="24"/>
        </w:rPr>
        <w:t>mean, and what is its implication?</w:t>
      </w:r>
    </w:p>
    <w:p w14:paraId="04AC1188" w14:textId="1B2D488C" w:rsidR="0037624B" w:rsidRDefault="0037624B" w:rsidP="00D1110D">
      <w:pPr>
        <w:pStyle w:val="Title"/>
        <w:numPr>
          <w:ilvl w:val="0"/>
          <w:numId w:val="5"/>
        </w:numPr>
        <w:spacing w:after="960"/>
        <w:jc w:val="left"/>
        <w:rPr>
          <w:b w:val="0"/>
          <w:sz w:val="24"/>
        </w:rPr>
      </w:pPr>
      <w:r>
        <w:rPr>
          <w:b w:val="0"/>
          <w:i/>
          <w:sz w:val="24"/>
        </w:rPr>
        <w:t xml:space="preserve">When, to whom, </w:t>
      </w:r>
      <w:r>
        <w:rPr>
          <w:b w:val="0"/>
          <w:sz w:val="24"/>
        </w:rPr>
        <w:t xml:space="preserve">and </w:t>
      </w:r>
      <w:r>
        <w:rPr>
          <w:b w:val="0"/>
          <w:i/>
          <w:sz w:val="24"/>
        </w:rPr>
        <w:t xml:space="preserve">where </w:t>
      </w:r>
      <w:r>
        <w:rPr>
          <w:b w:val="0"/>
          <w:sz w:val="24"/>
        </w:rPr>
        <w:t xml:space="preserve">were the prophecies of </w:t>
      </w:r>
      <w:r>
        <w:rPr>
          <w:b w:val="0"/>
          <w:sz w:val="24"/>
          <w:u w:val="single"/>
        </w:rPr>
        <w:t>vv.10-11</w:t>
      </w:r>
      <w:r>
        <w:rPr>
          <w:b w:val="0"/>
          <w:sz w:val="24"/>
        </w:rPr>
        <w:t xml:space="preserve"> fulfilled?</w:t>
      </w:r>
    </w:p>
    <w:p w14:paraId="67DB5945" w14:textId="102BFC9C" w:rsidR="0037624B" w:rsidRDefault="0037624B" w:rsidP="0037624B">
      <w:pPr>
        <w:pStyle w:val="Title"/>
        <w:spacing w:after="120"/>
        <w:rPr>
          <w:b w:val="0"/>
          <w:sz w:val="24"/>
        </w:rPr>
      </w:pPr>
      <w:r>
        <w:rPr>
          <w:b w:val="0"/>
          <w:sz w:val="24"/>
          <w:u w:val="single"/>
        </w:rPr>
        <w:t>Chapter 2</w:t>
      </w:r>
    </w:p>
    <w:p w14:paraId="02869AD5" w14:textId="4752328C" w:rsidR="0037624B" w:rsidRDefault="0037624B" w:rsidP="00D1110D">
      <w:pPr>
        <w:pStyle w:val="Title"/>
        <w:numPr>
          <w:ilvl w:val="0"/>
          <w:numId w:val="6"/>
        </w:numPr>
        <w:spacing w:after="960"/>
        <w:jc w:val="left"/>
        <w:rPr>
          <w:b w:val="0"/>
          <w:sz w:val="24"/>
        </w:rPr>
      </w:pPr>
      <w:r>
        <w:rPr>
          <w:b w:val="0"/>
          <w:sz w:val="24"/>
        </w:rPr>
        <w:t xml:space="preserve">Why are </w:t>
      </w:r>
      <w:r>
        <w:rPr>
          <w:b w:val="0"/>
          <w:i/>
          <w:sz w:val="24"/>
        </w:rPr>
        <w:t xml:space="preserve">“brothers” </w:t>
      </w:r>
      <w:r>
        <w:rPr>
          <w:b w:val="0"/>
          <w:sz w:val="24"/>
        </w:rPr>
        <w:t xml:space="preserve">and </w:t>
      </w:r>
      <w:r>
        <w:rPr>
          <w:b w:val="0"/>
          <w:i/>
          <w:sz w:val="24"/>
        </w:rPr>
        <w:t xml:space="preserve">“sisters” </w:t>
      </w:r>
      <w:r>
        <w:rPr>
          <w:b w:val="0"/>
          <w:sz w:val="24"/>
        </w:rPr>
        <w:t xml:space="preserve">both plural in </w:t>
      </w:r>
      <w:r>
        <w:rPr>
          <w:b w:val="0"/>
          <w:sz w:val="24"/>
          <w:u w:val="single"/>
        </w:rPr>
        <w:t>v.1</w:t>
      </w:r>
      <w:r>
        <w:rPr>
          <w:b w:val="0"/>
          <w:sz w:val="24"/>
        </w:rPr>
        <w:t xml:space="preserve"> since there were only one child each born to Gomer with </w:t>
      </w:r>
      <w:r w:rsidR="00F078D5">
        <w:rPr>
          <w:b w:val="0"/>
          <w:sz w:val="24"/>
        </w:rPr>
        <w:t>the names specified?</w:t>
      </w:r>
    </w:p>
    <w:p w14:paraId="0378AB59" w14:textId="68A57C31" w:rsidR="00F078D5" w:rsidRDefault="00F078D5" w:rsidP="00D1110D">
      <w:pPr>
        <w:pStyle w:val="Title"/>
        <w:numPr>
          <w:ilvl w:val="0"/>
          <w:numId w:val="6"/>
        </w:numPr>
        <w:spacing w:after="960"/>
        <w:jc w:val="left"/>
        <w:rPr>
          <w:b w:val="0"/>
          <w:sz w:val="24"/>
        </w:rPr>
      </w:pPr>
      <w:r>
        <w:rPr>
          <w:b w:val="0"/>
          <w:sz w:val="24"/>
        </w:rPr>
        <w:t xml:space="preserve">Generally speaking, what </w:t>
      </w:r>
      <w:r>
        <w:rPr>
          <w:b w:val="0"/>
          <w:i/>
          <w:sz w:val="24"/>
        </w:rPr>
        <w:t xml:space="preserve">consequence </w:t>
      </w:r>
      <w:r>
        <w:rPr>
          <w:b w:val="0"/>
          <w:sz w:val="24"/>
        </w:rPr>
        <w:t xml:space="preserve">will </w:t>
      </w:r>
      <w:r>
        <w:rPr>
          <w:b w:val="0"/>
          <w:i/>
          <w:sz w:val="24"/>
        </w:rPr>
        <w:t xml:space="preserve">Gomer/Israel </w:t>
      </w:r>
      <w:r>
        <w:rPr>
          <w:b w:val="0"/>
          <w:sz w:val="24"/>
        </w:rPr>
        <w:t>pay for her unfaithfulness?</w:t>
      </w:r>
    </w:p>
    <w:p w14:paraId="4A097A4B" w14:textId="3B4E3B7D" w:rsidR="00F078D5" w:rsidRDefault="00F078D5" w:rsidP="00D1110D">
      <w:pPr>
        <w:pStyle w:val="Title"/>
        <w:numPr>
          <w:ilvl w:val="0"/>
          <w:numId w:val="6"/>
        </w:numPr>
        <w:spacing w:after="960"/>
        <w:jc w:val="left"/>
        <w:rPr>
          <w:b w:val="0"/>
          <w:sz w:val="24"/>
        </w:rPr>
      </w:pPr>
      <w:r>
        <w:rPr>
          <w:b w:val="0"/>
          <w:sz w:val="24"/>
        </w:rPr>
        <w:t xml:space="preserve">Who are </w:t>
      </w:r>
      <w:r>
        <w:rPr>
          <w:b w:val="0"/>
          <w:i/>
          <w:sz w:val="24"/>
        </w:rPr>
        <w:t xml:space="preserve">Gomer/Israel’s “lovers,” </w:t>
      </w:r>
      <w:r>
        <w:rPr>
          <w:b w:val="0"/>
          <w:sz w:val="24"/>
          <w:u w:val="single"/>
        </w:rPr>
        <w:t>cf.vv.5-7,10,12,13</w:t>
      </w:r>
      <w:r>
        <w:rPr>
          <w:b w:val="0"/>
          <w:sz w:val="24"/>
        </w:rPr>
        <w:t>?</w:t>
      </w:r>
    </w:p>
    <w:p w14:paraId="5A02DFBD" w14:textId="1785C476" w:rsidR="00F078D5" w:rsidRDefault="00F078D5" w:rsidP="00D1110D">
      <w:pPr>
        <w:pStyle w:val="Title"/>
        <w:numPr>
          <w:ilvl w:val="0"/>
          <w:numId w:val="6"/>
        </w:numPr>
        <w:spacing w:after="960"/>
        <w:jc w:val="left"/>
        <w:rPr>
          <w:b w:val="0"/>
          <w:sz w:val="24"/>
        </w:rPr>
      </w:pPr>
      <w:r>
        <w:rPr>
          <w:b w:val="0"/>
          <w:sz w:val="24"/>
        </w:rPr>
        <w:t xml:space="preserve"> What is the connection, if any, between </w:t>
      </w:r>
      <w:r>
        <w:rPr>
          <w:b w:val="0"/>
          <w:sz w:val="24"/>
          <w:u w:val="single"/>
        </w:rPr>
        <w:t>v.11</w:t>
      </w:r>
      <w:r>
        <w:rPr>
          <w:b w:val="0"/>
          <w:sz w:val="24"/>
        </w:rPr>
        <w:t xml:space="preserve"> and </w:t>
      </w:r>
      <w:r>
        <w:rPr>
          <w:b w:val="0"/>
          <w:sz w:val="24"/>
          <w:u w:val="single"/>
        </w:rPr>
        <w:t>Col.2:16-17</w:t>
      </w:r>
      <w:r>
        <w:rPr>
          <w:b w:val="0"/>
          <w:sz w:val="24"/>
        </w:rPr>
        <w:t>?</w:t>
      </w:r>
    </w:p>
    <w:p w14:paraId="3889BF89" w14:textId="40280768" w:rsidR="00F078D5" w:rsidRDefault="00F078D5" w:rsidP="00D1110D">
      <w:pPr>
        <w:pStyle w:val="Title"/>
        <w:numPr>
          <w:ilvl w:val="0"/>
          <w:numId w:val="6"/>
        </w:numPr>
        <w:spacing w:after="960"/>
        <w:jc w:val="left"/>
        <w:rPr>
          <w:b w:val="0"/>
          <w:sz w:val="24"/>
        </w:rPr>
      </w:pPr>
      <w:r>
        <w:rPr>
          <w:b w:val="0"/>
          <w:sz w:val="24"/>
        </w:rPr>
        <w:t xml:space="preserve"> How can we correlate the apparent </w:t>
      </w:r>
      <w:r>
        <w:rPr>
          <w:b w:val="0"/>
          <w:i/>
          <w:sz w:val="24"/>
        </w:rPr>
        <w:t xml:space="preserve">finality </w:t>
      </w:r>
      <w:r>
        <w:rPr>
          <w:b w:val="0"/>
          <w:sz w:val="24"/>
        </w:rPr>
        <w:t xml:space="preserve">of God’s judgment </w:t>
      </w:r>
      <w:r w:rsidR="00647829">
        <w:rPr>
          <w:b w:val="0"/>
          <w:sz w:val="24"/>
        </w:rPr>
        <w:t xml:space="preserve">and destruction </w:t>
      </w:r>
      <w:r>
        <w:rPr>
          <w:b w:val="0"/>
          <w:sz w:val="24"/>
        </w:rPr>
        <w:t xml:space="preserve">upon </w:t>
      </w:r>
      <w:r>
        <w:rPr>
          <w:b w:val="0"/>
          <w:i/>
          <w:sz w:val="24"/>
        </w:rPr>
        <w:t xml:space="preserve">Gomer/Israel </w:t>
      </w:r>
      <w:r>
        <w:rPr>
          <w:b w:val="0"/>
          <w:sz w:val="24"/>
        </w:rPr>
        <w:t xml:space="preserve">of </w:t>
      </w:r>
      <w:r>
        <w:rPr>
          <w:b w:val="0"/>
          <w:sz w:val="24"/>
          <w:u w:val="single"/>
        </w:rPr>
        <w:t>1:9</w:t>
      </w:r>
      <w:r>
        <w:rPr>
          <w:b w:val="0"/>
          <w:sz w:val="24"/>
        </w:rPr>
        <w:t xml:space="preserve"> with the </w:t>
      </w:r>
      <w:r>
        <w:rPr>
          <w:b w:val="0"/>
          <w:i/>
          <w:sz w:val="24"/>
        </w:rPr>
        <w:t xml:space="preserve">restoration </w:t>
      </w:r>
      <w:r>
        <w:rPr>
          <w:b w:val="0"/>
          <w:sz w:val="24"/>
        </w:rPr>
        <w:t xml:space="preserve">predicted in </w:t>
      </w:r>
      <w:r>
        <w:rPr>
          <w:b w:val="0"/>
          <w:sz w:val="24"/>
          <w:u w:val="single"/>
        </w:rPr>
        <w:t>2:14-</w:t>
      </w:r>
      <w:r w:rsidR="00647829">
        <w:rPr>
          <w:b w:val="0"/>
          <w:sz w:val="24"/>
          <w:u w:val="single"/>
        </w:rPr>
        <w:t>23</w:t>
      </w:r>
      <w:r w:rsidR="00647829">
        <w:rPr>
          <w:b w:val="0"/>
          <w:sz w:val="24"/>
        </w:rPr>
        <w:t xml:space="preserve">?  (Hint: remember the </w:t>
      </w:r>
      <w:r w:rsidR="00647829">
        <w:rPr>
          <w:b w:val="0"/>
          <w:i/>
          <w:sz w:val="24"/>
        </w:rPr>
        <w:t xml:space="preserve">two </w:t>
      </w:r>
      <w:r w:rsidR="00647829">
        <w:rPr>
          <w:b w:val="0"/>
          <w:sz w:val="24"/>
        </w:rPr>
        <w:t xml:space="preserve">meanings of </w:t>
      </w:r>
      <w:r w:rsidR="00647829">
        <w:rPr>
          <w:b w:val="0"/>
          <w:i/>
          <w:sz w:val="24"/>
        </w:rPr>
        <w:t>“Jezreel”!)</w:t>
      </w:r>
    </w:p>
    <w:p w14:paraId="565CFF2F" w14:textId="4FEDC108" w:rsidR="00647829" w:rsidRDefault="00647829" w:rsidP="00647829">
      <w:pPr>
        <w:pStyle w:val="Title"/>
        <w:spacing w:after="120"/>
        <w:rPr>
          <w:b w:val="0"/>
          <w:sz w:val="24"/>
        </w:rPr>
      </w:pPr>
      <w:r>
        <w:rPr>
          <w:b w:val="0"/>
          <w:sz w:val="24"/>
          <w:u w:val="single"/>
        </w:rPr>
        <w:t>Chapter 3</w:t>
      </w:r>
    </w:p>
    <w:p w14:paraId="6F132266" w14:textId="4BD7BC9E" w:rsidR="00647829" w:rsidRDefault="00647829" w:rsidP="00D1110D">
      <w:pPr>
        <w:pStyle w:val="Title"/>
        <w:numPr>
          <w:ilvl w:val="0"/>
          <w:numId w:val="7"/>
        </w:numPr>
        <w:spacing w:after="960"/>
        <w:jc w:val="left"/>
        <w:rPr>
          <w:b w:val="0"/>
          <w:sz w:val="24"/>
        </w:rPr>
      </w:pPr>
      <w:r>
        <w:rPr>
          <w:b w:val="0"/>
          <w:sz w:val="24"/>
        </w:rPr>
        <w:t xml:space="preserve"> What four </w:t>
      </w:r>
      <w:r>
        <w:rPr>
          <w:b w:val="0"/>
          <w:i/>
          <w:sz w:val="24"/>
        </w:rPr>
        <w:t xml:space="preserve">physical </w:t>
      </w:r>
      <w:r>
        <w:rPr>
          <w:b w:val="0"/>
          <w:sz w:val="24"/>
        </w:rPr>
        <w:t xml:space="preserve">things (the </w:t>
      </w:r>
      <w:r>
        <w:rPr>
          <w:b w:val="0"/>
          <w:i/>
          <w:sz w:val="24"/>
        </w:rPr>
        <w:t xml:space="preserve">earthly </w:t>
      </w:r>
      <w:r>
        <w:rPr>
          <w:b w:val="0"/>
          <w:sz w:val="24"/>
        </w:rPr>
        <w:t xml:space="preserve">part of the story) must realize/remember for </w:t>
      </w:r>
      <w:r>
        <w:rPr>
          <w:b w:val="0"/>
          <w:sz w:val="24"/>
          <w:u w:val="single"/>
        </w:rPr>
        <w:t>v.1</w:t>
      </w:r>
      <w:r>
        <w:rPr>
          <w:b w:val="0"/>
          <w:sz w:val="24"/>
        </w:rPr>
        <w:t xml:space="preserve"> to make sense?</w:t>
      </w:r>
    </w:p>
    <w:p w14:paraId="0BC2D0FA" w14:textId="2E86E4DB" w:rsidR="00647829" w:rsidRDefault="00647829" w:rsidP="00D1110D">
      <w:pPr>
        <w:pStyle w:val="Title"/>
        <w:numPr>
          <w:ilvl w:val="0"/>
          <w:numId w:val="7"/>
        </w:numPr>
        <w:spacing w:after="960"/>
        <w:jc w:val="left"/>
        <w:rPr>
          <w:b w:val="0"/>
          <w:sz w:val="24"/>
        </w:rPr>
      </w:pPr>
      <w:r>
        <w:rPr>
          <w:b w:val="0"/>
          <w:sz w:val="24"/>
        </w:rPr>
        <w:t xml:space="preserve"> To what </w:t>
      </w:r>
      <w:r>
        <w:rPr>
          <w:b w:val="0"/>
          <w:i/>
          <w:sz w:val="24"/>
        </w:rPr>
        <w:t xml:space="preserve">spiritual </w:t>
      </w:r>
      <w:r>
        <w:rPr>
          <w:b w:val="0"/>
          <w:sz w:val="24"/>
        </w:rPr>
        <w:t xml:space="preserve">conclusion did those four </w:t>
      </w:r>
      <w:r>
        <w:rPr>
          <w:b w:val="0"/>
          <w:i/>
          <w:sz w:val="24"/>
        </w:rPr>
        <w:t xml:space="preserve">physical </w:t>
      </w:r>
      <w:r>
        <w:rPr>
          <w:b w:val="0"/>
          <w:sz w:val="24"/>
        </w:rPr>
        <w:t>things (of the previous question) lead?</w:t>
      </w:r>
    </w:p>
    <w:p w14:paraId="395FE2A7" w14:textId="6F1E43AA" w:rsidR="00647829" w:rsidRDefault="00647829" w:rsidP="00D1110D">
      <w:pPr>
        <w:pStyle w:val="Title"/>
        <w:numPr>
          <w:ilvl w:val="0"/>
          <w:numId w:val="7"/>
        </w:numPr>
        <w:spacing w:after="960"/>
        <w:jc w:val="left"/>
        <w:rPr>
          <w:b w:val="0"/>
          <w:sz w:val="24"/>
        </w:rPr>
      </w:pPr>
      <w:r>
        <w:rPr>
          <w:b w:val="0"/>
          <w:sz w:val="24"/>
        </w:rPr>
        <w:t xml:space="preserve"> What does </w:t>
      </w:r>
      <w:r>
        <w:rPr>
          <w:b w:val="0"/>
          <w:sz w:val="24"/>
          <w:u w:val="single"/>
        </w:rPr>
        <w:t>v.3</w:t>
      </w:r>
      <w:r>
        <w:rPr>
          <w:b w:val="0"/>
          <w:sz w:val="24"/>
        </w:rPr>
        <w:t xml:space="preserve"> mean- both in </w:t>
      </w:r>
      <w:r>
        <w:rPr>
          <w:b w:val="0"/>
          <w:i/>
          <w:sz w:val="24"/>
        </w:rPr>
        <w:t xml:space="preserve">physical </w:t>
      </w:r>
      <w:r>
        <w:rPr>
          <w:b w:val="0"/>
          <w:sz w:val="24"/>
        </w:rPr>
        <w:t xml:space="preserve">terms for Gomer/Hosea, and </w:t>
      </w:r>
      <w:r>
        <w:rPr>
          <w:b w:val="0"/>
          <w:i/>
          <w:sz w:val="24"/>
        </w:rPr>
        <w:t xml:space="preserve">spiritual </w:t>
      </w:r>
      <w:r>
        <w:rPr>
          <w:b w:val="0"/>
          <w:sz w:val="24"/>
        </w:rPr>
        <w:t xml:space="preserve">terms for </w:t>
      </w:r>
      <w:r>
        <w:rPr>
          <w:b w:val="0"/>
          <w:i/>
          <w:sz w:val="24"/>
        </w:rPr>
        <w:t xml:space="preserve">Israel/God? </w:t>
      </w:r>
    </w:p>
    <w:p w14:paraId="7716B5AF" w14:textId="20E5C812" w:rsidR="00647829" w:rsidRDefault="00647829" w:rsidP="00D1110D">
      <w:pPr>
        <w:pStyle w:val="Title"/>
        <w:numPr>
          <w:ilvl w:val="0"/>
          <w:numId w:val="7"/>
        </w:numPr>
        <w:spacing w:after="960"/>
        <w:jc w:val="left"/>
        <w:rPr>
          <w:b w:val="0"/>
          <w:sz w:val="24"/>
        </w:rPr>
      </w:pPr>
      <w:r>
        <w:rPr>
          <w:b w:val="0"/>
          <w:sz w:val="24"/>
        </w:rPr>
        <w:t xml:space="preserve"> Who is </w:t>
      </w:r>
      <w:r>
        <w:rPr>
          <w:b w:val="0"/>
          <w:i/>
          <w:sz w:val="24"/>
        </w:rPr>
        <w:t xml:space="preserve">“David their king” </w:t>
      </w:r>
      <w:r>
        <w:rPr>
          <w:b w:val="0"/>
          <w:sz w:val="24"/>
        </w:rPr>
        <w:t xml:space="preserve">in </w:t>
      </w:r>
      <w:r>
        <w:rPr>
          <w:b w:val="0"/>
          <w:sz w:val="24"/>
          <w:u w:val="single"/>
        </w:rPr>
        <w:t>v.</w:t>
      </w:r>
      <w:r w:rsidR="00D1110D">
        <w:rPr>
          <w:b w:val="0"/>
          <w:sz w:val="24"/>
          <w:u w:val="single"/>
        </w:rPr>
        <w:t>5</w:t>
      </w:r>
      <w:r w:rsidR="00D1110D">
        <w:rPr>
          <w:b w:val="0"/>
          <w:sz w:val="24"/>
        </w:rPr>
        <w:t>?</w:t>
      </w:r>
    </w:p>
    <w:p w14:paraId="0E3BA2EB" w14:textId="263CA770" w:rsidR="00D1110D" w:rsidRDefault="00D1110D" w:rsidP="00D1110D">
      <w:pPr>
        <w:pStyle w:val="Title"/>
        <w:numPr>
          <w:ilvl w:val="0"/>
          <w:numId w:val="7"/>
        </w:numPr>
        <w:spacing w:after="960"/>
        <w:jc w:val="left"/>
        <w:rPr>
          <w:b w:val="0"/>
          <w:sz w:val="24"/>
        </w:rPr>
      </w:pPr>
      <w:r>
        <w:rPr>
          <w:b w:val="0"/>
          <w:sz w:val="24"/>
        </w:rPr>
        <w:t xml:space="preserve"> When are </w:t>
      </w:r>
      <w:r>
        <w:rPr>
          <w:b w:val="0"/>
          <w:i/>
          <w:sz w:val="24"/>
        </w:rPr>
        <w:t xml:space="preserve">“the last days” </w:t>
      </w:r>
      <w:r>
        <w:rPr>
          <w:b w:val="0"/>
          <w:sz w:val="24"/>
        </w:rPr>
        <w:t xml:space="preserve">of </w:t>
      </w:r>
      <w:r>
        <w:rPr>
          <w:b w:val="0"/>
          <w:sz w:val="24"/>
          <w:u w:val="single"/>
        </w:rPr>
        <w:t>v.5</w:t>
      </w:r>
      <w:r>
        <w:rPr>
          <w:b w:val="0"/>
          <w:sz w:val="24"/>
        </w:rPr>
        <w:t>?</w:t>
      </w:r>
    </w:p>
    <w:p w14:paraId="741A27D6" w14:textId="5EC1F581" w:rsidR="00D1110D" w:rsidRPr="00647829" w:rsidRDefault="00D1110D" w:rsidP="00647829">
      <w:pPr>
        <w:pStyle w:val="Title"/>
        <w:numPr>
          <w:ilvl w:val="0"/>
          <w:numId w:val="7"/>
        </w:numPr>
        <w:spacing w:after="120"/>
        <w:jc w:val="left"/>
        <w:rPr>
          <w:b w:val="0"/>
          <w:sz w:val="24"/>
        </w:rPr>
      </w:pPr>
      <w:r>
        <w:rPr>
          <w:b w:val="0"/>
          <w:sz w:val="24"/>
        </w:rPr>
        <w:t xml:space="preserve"> What do you think are the main </w:t>
      </w:r>
      <w:r>
        <w:rPr>
          <w:b w:val="0"/>
          <w:i/>
          <w:sz w:val="24"/>
        </w:rPr>
        <w:t xml:space="preserve">application points </w:t>
      </w:r>
      <w:r>
        <w:rPr>
          <w:b w:val="0"/>
          <w:sz w:val="24"/>
        </w:rPr>
        <w:t xml:space="preserve">of these first three chapters of </w:t>
      </w:r>
      <w:r>
        <w:rPr>
          <w:b w:val="0"/>
          <w:sz w:val="24"/>
          <w:u w:val="single"/>
        </w:rPr>
        <w:t>Hosea</w:t>
      </w:r>
      <w:r>
        <w:rPr>
          <w:b w:val="0"/>
          <w:sz w:val="24"/>
        </w:rPr>
        <w:t xml:space="preserve"> for us today?</w:t>
      </w:r>
    </w:p>
    <w:p w14:paraId="32A7F067" w14:textId="77777777" w:rsidR="00AB6DA4" w:rsidRPr="00054A1A" w:rsidRDefault="00AB6DA4" w:rsidP="00054A1A">
      <w:pPr>
        <w:spacing w:after="120"/>
        <w:rPr>
          <w:rFonts w:ascii="Arial" w:hAnsi="Arial" w:cs="Arial"/>
        </w:rPr>
      </w:pPr>
    </w:p>
    <w:sectPr w:rsidR="00AB6DA4" w:rsidRPr="00054A1A" w:rsidSect="00054A1A">
      <w:footerReference w:type="even" r:id="rId8"/>
      <w:footerReference w:type="default" r:id="rId9"/>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1691D" w14:textId="77777777" w:rsidR="002044B1" w:rsidRDefault="002044B1" w:rsidP="00054A1A">
      <w:r>
        <w:separator/>
      </w:r>
    </w:p>
  </w:endnote>
  <w:endnote w:type="continuationSeparator" w:id="0">
    <w:p w14:paraId="1BB14178" w14:textId="77777777" w:rsidR="002044B1" w:rsidRDefault="002044B1" w:rsidP="0005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0236" w14:textId="77777777" w:rsidR="002044B1" w:rsidRDefault="002044B1" w:rsidP="00EC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887CA" w14:textId="77777777" w:rsidR="002044B1" w:rsidRDefault="002044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A8C9" w14:textId="77777777" w:rsidR="002044B1" w:rsidRDefault="002044B1" w:rsidP="00EC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D7A">
      <w:rPr>
        <w:rStyle w:val="PageNumber"/>
      </w:rPr>
      <w:t>7</w:t>
    </w:r>
    <w:r>
      <w:rPr>
        <w:rStyle w:val="PageNumber"/>
      </w:rPr>
      <w:fldChar w:fldCharType="end"/>
    </w:r>
  </w:p>
  <w:p w14:paraId="32F5DC5F" w14:textId="77777777" w:rsidR="002044B1" w:rsidRDefault="002044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E5B95" w14:textId="77777777" w:rsidR="002044B1" w:rsidRDefault="002044B1" w:rsidP="00054A1A">
      <w:r>
        <w:separator/>
      </w:r>
    </w:p>
  </w:footnote>
  <w:footnote w:type="continuationSeparator" w:id="0">
    <w:p w14:paraId="5F39AF24" w14:textId="77777777" w:rsidR="002044B1" w:rsidRDefault="002044B1" w:rsidP="00054A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A96"/>
    <w:multiLevelType w:val="hybridMultilevel"/>
    <w:tmpl w:val="E5C2FB86"/>
    <w:lvl w:ilvl="0" w:tplc="93269E1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295084"/>
    <w:multiLevelType w:val="hybridMultilevel"/>
    <w:tmpl w:val="2D8473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470D1"/>
    <w:multiLevelType w:val="hybridMultilevel"/>
    <w:tmpl w:val="93FE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B2968"/>
    <w:multiLevelType w:val="hybridMultilevel"/>
    <w:tmpl w:val="6B24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C2F55"/>
    <w:multiLevelType w:val="hybridMultilevel"/>
    <w:tmpl w:val="22F469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D5CE6"/>
    <w:multiLevelType w:val="hybridMultilevel"/>
    <w:tmpl w:val="35C88A54"/>
    <w:lvl w:ilvl="0" w:tplc="26C0F52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7153F"/>
    <w:multiLevelType w:val="hybridMultilevel"/>
    <w:tmpl w:val="88EE9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1A"/>
    <w:rsid w:val="000070E6"/>
    <w:rsid w:val="00054A1A"/>
    <w:rsid w:val="000950A3"/>
    <w:rsid w:val="002044B1"/>
    <w:rsid w:val="002C10F9"/>
    <w:rsid w:val="0037624B"/>
    <w:rsid w:val="004679D7"/>
    <w:rsid w:val="00617710"/>
    <w:rsid w:val="00647829"/>
    <w:rsid w:val="00701068"/>
    <w:rsid w:val="00763A69"/>
    <w:rsid w:val="008F233D"/>
    <w:rsid w:val="00AB6DA4"/>
    <w:rsid w:val="00BF5D7A"/>
    <w:rsid w:val="00D1110D"/>
    <w:rsid w:val="00DB4A3D"/>
    <w:rsid w:val="00EC7792"/>
    <w:rsid w:val="00F078D5"/>
    <w:rsid w:val="00FF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9D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1A"/>
    <w:rPr>
      <w:rFonts w:ascii="Times New Roman" w:eastAsia="Times New Roman" w:hAnsi="Times New Roman" w:cs="Times New Roman"/>
      <w:noProof/>
    </w:rPr>
  </w:style>
  <w:style w:type="paragraph" w:styleId="Heading1">
    <w:name w:val="heading 1"/>
    <w:basedOn w:val="Normal"/>
    <w:next w:val="Normal"/>
    <w:link w:val="Heading1Char"/>
    <w:qFormat/>
    <w:rsid w:val="00054A1A"/>
    <w:pPr>
      <w:keepNext/>
      <w:outlineLvl w:val="0"/>
    </w:pPr>
    <w:rPr>
      <w:rFonts w:ascii="Arial" w:hAnsi="Arial" w:cs="Arial"/>
      <w:b/>
      <w:bCs/>
      <w:sz w:val="28"/>
    </w:rPr>
  </w:style>
  <w:style w:type="paragraph" w:styleId="Heading3">
    <w:name w:val="heading 3"/>
    <w:basedOn w:val="Normal"/>
    <w:next w:val="Normal"/>
    <w:link w:val="Heading3Char"/>
    <w:qFormat/>
    <w:rsid w:val="00054A1A"/>
    <w:pPr>
      <w:keepNext/>
      <w:jc w:val="center"/>
      <w:outlineLvl w:val="2"/>
    </w:pPr>
    <w:rPr>
      <w:rFonts w:ascii="Arial" w:hAnsi="Arial" w:cs="Aria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A1A"/>
    <w:rPr>
      <w:rFonts w:eastAsia="Times New Roman" w:cs="Arial"/>
      <w:b/>
      <w:bCs/>
      <w:noProof/>
      <w:sz w:val="28"/>
    </w:rPr>
  </w:style>
  <w:style w:type="character" w:customStyle="1" w:styleId="Heading3Char">
    <w:name w:val="Heading 3 Char"/>
    <w:basedOn w:val="DefaultParagraphFont"/>
    <w:link w:val="Heading3"/>
    <w:rsid w:val="00054A1A"/>
    <w:rPr>
      <w:rFonts w:eastAsia="Times New Roman" w:cs="Arial"/>
      <w:b/>
      <w:bCs/>
      <w:i/>
      <w:iCs/>
      <w:noProof/>
      <w:sz w:val="40"/>
    </w:rPr>
  </w:style>
  <w:style w:type="paragraph" w:styleId="Title">
    <w:name w:val="Title"/>
    <w:basedOn w:val="Normal"/>
    <w:link w:val="TitleChar"/>
    <w:qFormat/>
    <w:rsid w:val="00054A1A"/>
    <w:pPr>
      <w:jc w:val="center"/>
    </w:pPr>
    <w:rPr>
      <w:rFonts w:ascii="Arial" w:hAnsi="Arial" w:cs="Arial"/>
      <w:b/>
      <w:bCs/>
      <w:sz w:val="40"/>
    </w:rPr>
  </w:style>
  <w:style w:type="character" w:customStyle="1" w:styleId="TitleChar">
    <w:name w:val="Title Char"/>
    <w:basedOn w:val="DefaultParagraphFont"/>
    <w:link w:val="Title"/>
    <w:rsid w:val="00054A1A"/>
    <w:rPr>
      <w:rFonts w:eastAsia="Times New Roman" w:cs="Arial"/>
      <w:b/>
      <w:bCs/>
      <w:noProof/>
      <w:sz w:val="40"/>
    </w:rPr>
  </w:style>
  <w:style w:type="paragraph" w:styleId="Footer">
    <w:name w:val="footer"/>
    <w:basedOn w:val="Normal"/>
    <w:link w:val="FooterChar"/>
    <w:semiHidden/>
    <w:rsid w:val="00054A1A"/>
    <w:pPr>
      <w:tabs>
        <w:tab w:val="center" w:pos="4320"/>
        <w:tab w:val="right" w:pos="8640"/>
      </w:tabs>
    </w:pPr>
  </w:style>
  <w:style w:type="character" w:customStyle="1" w:styleId="FooterChar">
    <w:name w:val="Footer Char"/>
    <w:basedOn w:val="DefaultParagraphFont"/>
    <w:link w:val="Footer"/>
    <w:semiHidden/>
    <w:rsid w:val="00054A1A"/>
    <w:rPr>
      <w:rFonts w:ascii="Times New Roman" w:eastAsia="Times New Roman" w:hAnsi="Times New Roman" w:cs="Times New Roman"/>
      <w:noProof/>
    </w:rPr>
  </w:style>
  <w:style w:type="character" w:styleId="PageNumber">
    <w:name w:val="page number"/>
    <w:basedOn w:val="DefaultParagraphFont"/>
    <w:uiPriority w:val="99"/>
    <w:semiHidden/>
    <w:unhideWhenUsed/>
    <w:rsid w:val="00054A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1A"/>
    <w:rPr>
      <w:rFonts w:ascii="Times New Roman" w:eastAsia="Times New Roman" w:hAnsi="Times New Roman" w:cs="Times New Roman"/>
      <w:noProof/>
    </w:rPr>
  </w:style>
  <w:style w:type="paragraph" w:styleId="Heading1">
    <w:name w:val="heading 1"/>
    <w:basedOn w:val="Normal"/>
    <w:next w:val="Normal"/>
    <w:link w:val="Heading1Char"/>
    <w:qFormat/>
    <w:rsid w:val="00054A1A"/>
    <w:pPr>
      <w:keepNext/>
      <w:outlineLvl w:val="0"/>
    </w:pPr>
    <w:rPr>
      <w:rFonts w:ascii="Arial" w:hAnsi="Arial" w:cs="Arial"/>
      <w:b/>
      <w:bCs/>
      <w:sz w:val="28"/>
    </w:rPr>
  </w:style>
  <w:style w:type="paragraph" w:styleId="Heading3">
    <w:name w:val="heading 3"/>
    <w:basedOn w:val="Normal"/>
    <w:next w:val="Normal"/>
    <w:link w:val="Heading3Char"/>
    <w:qFormat/>
    <w:rsid w:val="00054A1A"/>
    <w:pPr>
      <w:keepNext/>
      <w:jc w:val="center"/>
      <w:outlineLvl w:val="2"/>
    </w:pPr>
    <w:rPr>
      <w:rFonts w:ascii="Arial" w:hAnsi="Arial" w:cs="Aria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A1A"/>
    <w:rPr>
      <w:rFonts w:eastAsia="Times New Roman" w:cs="Arial"/>
      <w:b/>
      <w:bCs/>
      <w:noProof/>
      <w:sz w:val="28"/>
    </w:rPr>
  </w:style>
  <w:style w:type="character" w:customStyle="1" w:styleId="Heading3Char">
    <w:name w:val="Heading 3 Char"/>
    <w:basedOn w:val="DefaultParagraphFont"/>
    <w:link w:val="Heading3"/>
    <w:rsid w:val="00054A1A"/>
    <w:rPr>
      <w:rFonts w:eastAsia="Times New Roman" w:cs="Arial"/>
      <w:b/>
      <w:bCs/>
      <w:i/>
      <w:iCs/>
      <w:noProof/>
      <w:sz w:val="40"/>
    </w:rPr>
  </w:style>
  <w:style w:type="paragraph" w:styleId="Title">
    <w:name w:val="Title"/>
    <w:basedOn w:val="Normal"/>
    <w:link w:val="TitleChar"/>
    <w:qFormat/>
    <w:rsid w:val="00054A1A"/>
    <w:pPr>
      <w:jc w:val="center"/>
    </w:pPr>
    <w:rPr>
      <w:rFonts w:ascii="Arial" w:hAnsi="Arial" w:cs="Arial"/>
      <w:b/>
      <w:bCs/>
      <w:sz w:val="40"/>
    </w:rPr>
  </w:style>
  <w:style w:type="character" w:customStyle="1" w:styleId="TitleChar">
    <w:name w:val="Title Char"/>
    <w:basedOn w:val="DefaultParagraphFont"/>
    <w:link w:val="Title"/>
    <w:rsid w:val="00054A1A"/>
    <w:rPr>
      <w:rFonts w:eastAsia="Times New Roman" w:cs="Arial"/>
      <w:b/>
      <w:bCs/>
      <w:noProof/>
      <w:sz w:val="40"/>
    </w:rPr>
  </w:style>
  <w:style w:type="paragraph" w:styleId="Footer">
    <w:name w:val="footer"/>
    <w:basedOn w:val="Normal"/>
    <w:link w:val="FooterChar"/>
    <w:semiHidden/>
    <w:rsid w:val="00054A1A"/>
    <w:pPr>
      <w:tabs>
        <w:tab w:val="center" w:pos="4320"/>
        <w:tab w:val="right" w:pos="8640"/>
      </w:tabs>
    </w:pPr>
  </w:style>
  <w:style w:type="character" w:customStyle="1" w:styleId="FooterChar">
    <w:name w:val="Footer Char"/>
    <w:basedOn w:val="DefaultParagraphFont"/>
    <w:link w:val="Footer"/>
    <w:semiHidden/>
    <w:rsid w:val="00054A1A"/>
    <w:rPr>
      <w:rFonts w:ascii="Times New Roman" w:eastAsia="Times New Roman" w:hAnsi="Times New Roman" w:cs="Times New Roman"/>
      <w:noProof/>
    </w:rPr>
  </w:style>
  <w:style w:type="character" w:styleId="PageNumber">
    <w:name w:val="page number"/>
    <w:basedOn w:val="DefaultParagraphFont"/>
    <w:uiPriority w:val="99"/>
    <w:semiHidden/>
    <w:unhideWhenUsed/>
    <w:rsid w:val="0005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3293</Words>
  <Characters>18772</Characters>
  <Application>Microsoft Macintosh Word</Application>
  <DocSecurity>0</DocSecurity>
  <Lines>156</Lines>
  <Paragraphs>44</Paragraphs>
  <ScaleCrop>false</ScaleCrop>
  <Company>Southside Church of Christ</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cp:lastPrinted>2021-12-15T17:54:00Z</cp:lastPrinted>
  <dcterms:created xsi:type="dcterms:W3CDTF">2021-12-15T16:33:00Z</dcterms:created>
  <dcterms:modified xsi:type="dcterms:W3CDTF">2021-12-18T16:55:00Z</dcterms:modified>
</cp:coreProperties>
</file>